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4268D" w14:textId="77777777" w:rsidR="00C67F13" w:rsidRPr="00145EB6" w:rsidRDefault="00C67F13" w:rsidP="00C67F13">
      <w:pPr>
        <w:tabs>
          <w:tab w:val="left" w:pos="0"/>
        </w:tabs>
        <w:jc w:val="both"/>
        <w:rPr>
          <w:rFonts w:ascii="Calibri" w:hAnsi="Calibri" w:cs="Calibri"/>
          <w:b/>
        </w:rPr>
      </w:pPr>
      <w:r w:rsidRPr="00145EB6">
        <w:rPr>
          <w:rFonts w:ascii="Calibri" w:hAnsi="Calibri" w:cs="Calibri"/>
          <w:b/>
        </w:rPr>
        <w:t>SPECIAL BIDS AND AWARDS COMMITTEE (SBAC)</w:t>
      </w:r>
    </w:p>
    <w:p w14:paraId="37E7D041" w14:textId="77777777" w:rsidR="00C67F13" w:rsidRPr="00145EB6" w:rsidRDefault="00C67F13" w:rsidP="00C67F13">
      <w:pPr>
        <w:tabs>
          <w:tab w:val="left" w:pos="0"/>
        </w:tabs>
        <w:jc w:val="both"/>
        <w:rPr>
          <w:rFonts w:ascii="Calibri" w:hAnsi="Calibri" w:cs="Calibri"/>
          <w:b/>
        </w:rPr>
      </w:pPr>
    </w:p>
    <w:p w14:paraId="532D3011" w14:textId="4335B1C8" w:rsidR="00C67F13" w:rsidRPr="00145EB6" w:rsidRDefault="006758B9" w:rsidP="00C67F13">
      <w:pPr>
        <w:tabs>
          <w:tab w:val="left" w:pos="0"/>
        </w:tabs>
        <w:jc w:val="both"/>
        <w:rPr>
          <w:rFonts w:ascii="Calibri" w:hAnsi="Calibri" w:cs="Calibri"/>
          <w:b/>
        </w:rPr>
      </w:pPr>
      <w:r w:rsidRPr="00145EB6">
        <w:rPr>
          <w:rFonts w:ascii="Calibri" w:hAnsi="Calibri" w:cs="Calibri"/>
          <w:b/>
        </w:rPr>
        <w:t>General Bid Bulletin No. 1-2018</w:t>
      </w:r>
    </w:p>
    <w:p w14:paraId="0799EFF2" w14:textId="77777777" w:rsidR="00C67F13" w:rsidRPr="00145EB6" w:rsidRDefault="00C67F13" w:rsidP="00C67F13">
      <w:pPr>
        <w:tabs>
          <w:tab w:val="left" w:pos="0"/>
        </w:tabs>
        <w:jc w:val="both"/>
        <w:rPr>
          <w:rFonts w:ascii="Calibri" w:hAnsi="Calibri" w:cs="Calibri"/>
          <w:b/>
        </w:rPr>
      </w:pPr>
    </w:p>
    <w:p w14:paraId="5B4D71E1" w14:textId="77777777" w:rsidR="006C1770" w:rsidRPr="00145EB6" w:rsidRDefault="00C67F13" w:rsidP="00C67F13">
      <w:pPr>
        <w:pBdr>
          <w:bottom w:val="single" w:sz="6" w:space="1" w:color="auto"/>
        </w:pBdr>
        <w:tabs>
          <w:tab w:val="left" w:pos="0"/>
        </w:tabs>
        <w:jc w:val="both"/>
        <w:rPr>
          <w:rFonts w:ascii="Calibri" w:hAnsi="Calibri" w:cs="Calibri"/>
          <w:b/>
        </w:rPr>
      </w:pPr>
      <w:r w:rsidRPr="00145EB6">
        <w:rPr>
          <w:rFonts w:ascii="Calibri" w:hAnsi="Calibri" w:cs="Calibri"/>
          <w:b/>
        </w:rPr>
        <w:t>Subject</w:t>
      </w:r>
      <w:r w:rsidR="006C1770" w:rsidRPr="00145EB6">
        <w:rPr>
          <w:rFonts w:ascii="Calibri" w:hAnsi="Calibri" w:cs="Calibri"/>
          <w:b/>
        </w:rPr>
        <w:tab/>
      </w:r>
      <w:r w:rsidRPr="00145EB6">
        <w:rPr>
          <w:rFonts w:ascii="Calibri" w:hAnsi="Calibri" w:cs="Calibri"/>
          <w:b/>
        </w:rPr>
        <w:t xml:space="preserve">: </w:t>
      </w:r>
      <w:r w:rsidRPr="00145EB6">
        <w:rPr>
          <w:rFonts w:ascii="Calibri" w:hAnsi="Calibri" w:cs="Calibri"/>
          <w:b/>
        </w:rPr>
        <w:tab/>
        <w:t>Clark International Airport Project (“Project”)</w:t>
      </w:r>
      <w:r w:rsidR="006C1770" w:rsidRPr="00145EB6">
        <w:rPr>
          <w:rFonts w:ascii="Calibri" w:hAnsi="Calibri" w:cs="Calibri"/>
          <w:b/>
        </w:rPr>
        <w:t xml:space="preserve"> – Operations and </w:t>
      </w:r>
    </w:p>
    <w:p w14:paraId="3796BC61" w14:textId="077FAB77" w:rsidR="00C67F13" w:rsidRPr="00145EB6" w:rsidRDefault="006C1770" w:rsidP="00C67F13">
      <w:pPr>
        <w:pBdr>
          <w:bottom w:val="single" w:sz="6" w:space="1" w:color="auto"/>
        </w:pBdr>
        <w:tabs>
          <w:tab w:val="left" w:pos="0"/>
        </w:tabs>
        <w:jc w:val="both"/>
        <w:rPr>
          <w:rFonts w:ascii="Calibri" w:hAnsi="Calibri" w:cs="Calibri"/>
          <w:b/>
        </w:rPr>
      </w:pPr>
      <w:r w:rsidRPr="00145EB6">
        <w:rPr>
          <w:rFonts w:ascii="Calibri" w:hAnsi="Calibri" w:cs="Calibri"/>
          <w:b/>
        </w:rPr>
        <w:tab/>
      </w:r>
      <w:r w:rsidRPr="00145EB6">
        <w:rPr>
          <w:rFonts w:ascii="Calibri" w:hAnsi="Calibri" w:cs="Calibri"/>
          <w:b/>
        </w:rPr>
        <w:tab/>
      </w:r>
      <w:r w:rsidRPr="00145EB6">
        <w:rPr>
          <w:rFonts w:ascii="Calibri" w:hAnsi="Calibri" w:cs="Calibri"/>
          <w:b/>
        </w:rPr>
        <w:tab/>
        <w:t>Maintenance (O&amp;M)</w:t>
      </w:r>
    </w:p>
    <w:p w14:paraId="2B4BD5DB" w14:textId="77777777" w:rsidR="004D3D1E" w:rsidRPr="00145EB6" w:rsidRDefault="004D3D1E" w:rsidP="00AB4E89">
      <w:pPr>
        <w:pBdr>
          <w:bottom w:val="single" w:sz="6" w:space="1" w:color="auto"/>
        </w:pBdr>
        <w:rPr>
          <w:rFonts w:ascii="Calibri" w:hAnsi="Calibri" w:cs="Calibri"/>
        </w:rPr>
      </w:pPr>
    </w:p>
    <w:p w14:paraId="1757FBEB" w14:textId="77777777" w:rsidR="004D3D1E" w:rsidRPr="00145EB6" w:rsidRDefault="004D3D1E" w:rsidP="00AB4E89">
      <w:pPr>
        <w:rPr>
          <w:rFonts w:ascii="Calibri" w:hAnsi="Calibri" w:cs="Calibri"/>
        </w:rPr>
      </w:pPr>
    </w:p>
    <w:p w14:paraId="20BCA298" w14:textId="7FB66733" w:rsidR="00C67F13" w:rsidRPr="00145EB6" w:rsidRDefault="004D3D1E" w:rsidP="00AB4E89">
      <w:pPr>
        <w:rPr>
          <w:rFonts w:ascii="Calibri" w:hAnsi="Calibri" w:cs="Calibri"/>
        </w:rPr>
      </w:pPr>
      <w:r w:rsidRPr="00145EB6">
        <w:rPr>
          <w:rFonts w:ascii="Calibri" w:hAnsi="Calibri" w:cs="Calibri"/>
        </w:rPr>
        <w:t>TO ALL BIDDERS:</w:t>
      </w:r>
    </w:p>
    <w:p w14:paraId="489BEC14" w14:textId="77777777" w:rsidR="00C67F13" w:rsidRPr="00145EB6" w:rsidRDefault="00C67F13" w:rsidP="00AB4E89">
      <w:pPr>
        <w:rPr>
          <w:rFonts w:ascii="Calibri" w:hAnsi="Calibri" w:cs="Calibri"/>
        </w:rPr>
      </w:pPr>
    </w:p>
    <w:p w14:paraId="45FCF83C" w14:textId="07FC296A" w:rsidR="00EA2449" w:rsidRPr="00145EB6" w:rsidRDefault="00EA2449" w:rsidP="00AB4E89">
      <w:pPr>
        <w:pStyle w:val="ListParagraph"/>
        <w:widowControl w:val="0"/>
        <w:numPr>
          <w:ilvl w:val="0"/>
          <w:numId w:val="1"/>
        </w:numPr>
        <w:autoSpaceDE w:val="0"/>
        <w:autoSpaceDN w:val="0"/>
        <w:adjustRightInd w:val="0"/>
        <w:ind w:right="4"/>
        <w:jc w:val="both"/>
        <w:rPr>
          <w:rFonts w:ascii="Calibri" w:hAnsi="Calibri" w:cs="Calibri"/>
        </w:rPr>
      </w:pPr>
      <w:r w:rsidRPr="00145EB6">
        <w:rPr>
          <w:rFonts w:ascii="Calibri" w:hAnsi="Calibri" w:cs="Calibri"/>
        </w:rPr>
        <w:t>Please be informed that in order to</w:t>
      </w:r>
      <w:r w:rsidR="004D3D1E" w:rsidRPr="00145EB6">
        <w:rPr>
          <w:rFonts w:ascii="Calibri" w:hAnsi="Calibri" w:cs="Calibri"/>
        </w:rPr>
        <w:t xml:space="preserve"> access</w:t>
      </w:r>
      <w:r w:rsidR="00C67F13" w:rsidRPr="00145EB6">
        <w:rPr>
          <w:rFonts w:ascii="Calibri" w:hAnsi="Calibri" w:cs="Calibri"/>
        </w:rPr>
        <w:t xml:space="preserve"> the Data Room where the Bidding D</w:t>
      </w:r>
      <w:r w:rsidR="004D3D1E" w:rsidRPr="00145EB6">
        <w:rPr>
          <w:rFonts w:ascii="Calibri" w:hAnsi="Calibri" w:cs="Calibri"/>
        </w:rPr>
        <w:t xml:space="preserve">ocuments </w:t>
      </w:r>
      <w:r w:rsidRPr="00145EB6">
        <w:rPr>
          <w:rFonts w:ascii="Calibri" w:hAnsi="Calibri" w:cs="Calibri"/>
        </w:rPr>
        <w:t>for the Project will</w:t>
      </w:r>
      <w:r w:rsidR="004D3D1E" w:rsidRPr="00145EB6">
        <w:rPr>
          <w:rFonts w:ascii="Calibri" w:hAnsi="Calibri" w:cs="Calibri"/>
        </w:rPr>
        <w:t xml:space="preserve"> </w:t>
      </w:r>
      <w:r w:rsidR="00436141" w:rsidRPr="00145EB6">
        <w:rPr>
          <w:rFonts w:ascii="Calibri" w:hAnsi="Calibri" w:cs="Calibri"/>
        </w:rPr>
        <w:t xml:space="preserve">be </w:t>
      </w:r>
      <w:r w:rsidR="004D3D1E" w:rsidRPr="00145EB6">
        <w:rPr>
          <w:rFonts w:ascii="Calibri" w:hAnsi="Calibri" w:cs="Calibri"/>
        </w:rPr>
        <w:t>made available</w:t>
      </w:r>
      <w:r w:rsidRPr="00145EB6">
        <w:rPr>
          <w:rFonts w:ascii="Calibri" w:hAnsi="Calibri" w:cs="Calibri"/>
        </w:rPr>
        <w:t>,</w:t>
      </w:r>
      <w:r w:rsidR="004D3D1E" w:rsidRPr="00145EB6">
        <w:rPr>
          <w:rFonts w:ascii="Calibri" w:hAnsi="Calibri" w:cs="Calibri"/>
        </w:rPr>
        <w:t xml:space="preserve"> a Confidentiality Undertaking in the form set ou</w:t>
      </w:r>
      <w:r w:rsidRPr="00145EB6">
        <w:rPr>
          <w:rFonts w:ascii="Calibri" w:hAnsi="Calibri" w:cs="Calibri"/>
        </w:rPr>
        <w:t xml:space="preserve">t in </w:t>
      </w:r>
      <w:r w:rsidRPr="00145EB6">
        <w:rPr>
          <w:rFonts w:ascii="Calibri" w:hAnsi="Calibri" w:cs="Calibri"/>
          <w:b/>
        </w:rPr>
        <w:t>Annex A</w:t>
      </w:r>
      <w:r w:rsidRPr="00145EB6">
        <w:rPr>
          <w:rFonts w:ascii="Calibri" w:hAnsi="Calibri" w:cs="Calibri"/>
        </w:rPr>
        <w:t xml:space="preserve"> must be executed by your</w:t>
      </w:r>
      <w:r w:rsidR="004D3D1E" w:rsidRPr="00145EB6">
        <w:rPr>
          <w:rFonts w:ascii="Calibri" w:hAnsi="Calibri" w:cs="Calibri"/>
        </w:rPr>
        <w:t xml:space="preserve"> authori</w:t>
      </w:r>
      <w:r w:rsidRPr="00145EB6">
        <w:rPr>
          <w:rFonts w:ascii="Calibri" w:hAnsi="Calibri" w:cs="Calibri"/>
        </w:rPr>
        <w:t>zed representative</w:t>
      </w:r>
      <w:r w:rsidR="004D3D1E" w:rsidRPr="00145EB6">
        <w:rPr>
          <w:rFonts w:ascii="Calibri" w:hAnsi="Calibri" w:cs="Calibri"/>
        </w:rPr>
        <w:t xml:space="preserve">.  </w:t>
      </w:r>
    </w:p>
    <w:p w14:paraId="6545EBE6" w14:textId="77777777" w:rsidR="00AB4E89" w:rsidRPr="00145EB6" w:rsidRDefault="00AB4E89" w:rsidP="00AB4E89">
      <w:pPr>
        <w:pStyle w:val="ListParagraph"/>
        <w:widowControl w:val="0"/>
        <w:autoSpaceDE w:val="0"/>
        <w:autoSpaceDN w:val="0"/>
        <w:adjustRightInd w:val="0"/>
        <w:ind w:right="4"/>
        <w:jc w:val="both"/>
        <w:rPr>
          <w:rFonts w:ascii="Calibri" w:hAnsi="Calibri" w:cs="Calibri"/>
        </w:rPr>
      </w:pPr>
    </w:p>
    <w:p w14:paraId="3D20F9A2" w14:textId="01B71D62" w:rsidR="003C7797" w:rsidRPr="00145EB6" w:rsidRDefault="00EA2449" w:rsidP="003C7797">
      <w:pPr>
        <w:pStyle w:val="ListParagraph"/>
        <w:widowControl w:val="0"/>
        <w:numPr>
          <w:ilvl w:val="0"/>
          <w:numId w:val="1"/>
        </w:numPr>
        <w:autoSpaceDE w:val="0"/>
        <w:autoSpaceDN w:val="0"/>
        <w:adjustRightInd w:val="0"/>
        <w:ind w:right="4"/>
        <w:jc w:val="both"/>
        <w:rPr>
          <w:rFonts w:ascii="Calibri" w:hAnsi="Calibri" w:cs="Calibri"/>
        </w:rPr>
      </w:pPr>
      <w:r w:rsidRPr="00145EB6">
        <w:rPr>
          <w:rFonts w:ascii="Calibri" w:hAnsi="Calibri" w:cs="Calibri"/>
        </w:rPr>
        <w:t xml:space="preserve">Your </w:t>
      </w:r>
      <w:r w:rsidR="004D3D1E" w:rsidRPr="00145EB6">
        <w:rPr>
          <w:rFonts w:ascii="Calibri" w:hAnsi="Calibri" w:cs="Calibri"/>
        </w:rPr>
        <w:t>author</w:t>
      </w:r>
      <w:r w:rsidRPr="00145EB6">
        <w:rPr>
          <w:rFonts w:ascii="Calibri" w:hAnsi="Calibri" w:cs="Calibri"/>
        </w:rPr>
        <w:t xml:space="preserve">ized representative </w:t>
      </w:r>
      <w:r w:rsidR="004D3D1E" w:rsidRPr="00145EB6">
        <w:rPr>
          <w:rFonts w:ascii="Calibri" w:hAnsi="Calibri" w:cs="Calibri"/>
        </w:rPr>
        <w:t xml:space="preserve">must </w:t>
      </w:r>
      <w:r w:rsidR="00C67F13" w:rsidRPr="00145EB6">
        <w:rPr>
          <w:rFonts w:ascii="Calibri" w:hAnsi="Calibri" w:cs="Calibri"/>
        </w:rPr>
        <w:t xml:space="preserve">also </w:t>
      </w:r>
      <w:r w:rsidR="004D3D1E" w:rsidRPr="00145EB6">
        <w:rPr>
          <w:rFonts w:ascii="Calibri" w:hAnsi="Calibri" w:cs="Calibri"/>
        </w:rPr>
        <w:t>submit</w:t>
      </w:r>
      <w:r w:rsidR="00C67F13" w:rsidRPr="00145EB6">
        <w:rPr>
          <w:rFonts w:ascii="Calibri" w:hAnsi="Calibri" w:cs="Calibri"/>
        </w:rPr>
        <w:t xml:space="preserve"> </w:t>
      </w:r>
      <w:r w:rsidR="00436141" w:rsidRPr="00145EB6">
        <w:rPr>
          <w:rFonts w:ascii="Calibri" w:hAnsi="Calibri" w:cs="Calibri"/>
        </w:rPr>
        <w:t>a</w:t>
      </w:r>
      <w:r w:rsidR="003C7797" w:rsidRPr="00145EB6">
        <w:rPr>
          <w:rFonts w:ascii="Calibri" w:hAnsi="Calibri" w:cs="Calibri"/>
        </w:rPr>
        <w:t xml:space="preserve">n executed </w:t>
      </w:r>
      <w:r w:rsidR="00C67F13" w:rsidRPr="00145EB6">
        <w:rPr>
          <w:rFonts w:ascii="Calibri" w:hAnsi="Calibri" w:cs="Calibri"/>
        </w:rPr>
        <w:t xml:space="preserve">authorization letter </w:t>
      </w:r>
      <w:r w:rsidR="004D3D1E" w:rsidRPr="00145EB6">
        <w:rPr>
          <w:rFonts w:ascii="Calibri" w:hAnsi="Calibri" w:cs="Calibri"/>
        </w:rPr>
        <w:t xml:space="preserve">using the </w:t>
      </w:r>
      <w:r w:rsidR="00C67F13" w:rsidRPr="00145EB6">
        <w:rPr>
          <w:rFonts w:ascii="Calibri" w:hAnsi="Calibri" w:cs="Calibri"/>
        </w:rPr>
        <w:t xml:space="preserve">template </w:t>
      </w:r>
      <w:r w:rsidR="004D3D1E" w:rsidRPr="00145EB6">
        <w:rPr>
          <w:rFonts w:ascii="Calibri" w:hAnsi="Calibri" w:cs="Calibri"/>
        </w:rPr>
        <w:t xml:space="preserve">in </w:t>
      </w:r>
      <w:r w:rsidR="004D3D1E" w:rsidRPr="00145EB6">
        <w:rPr>
          <w:rFonts w:ascii="Calibri" w:hAnsi="Calibri" w:cs="Calibri"/>
          <w:b/>
        </w:rPr>
        <w:t xml:space="preserve">Annex </w:t>
      </w:r>
      <w:r w:rsidRPr="00145EB6">
        <w:rPr>
          <w:rFonts w:ascii="Calibri" w:hAnsi="Calibri" w:cs="Calibri"/>
          <w:b/>
        </w:rPr>
        <w:t>B</w:t>
      </w:r>
      <w:r w:rsidRPr="00145EB6">
        <w:rPr>
          <w:rFonts w:ascii="Calibri" w:hAnsi="Calibri" w:cs="Calibri"/>
        </w:rPr>
        <w:t>.</w:t>
      </w:r>
      <w:r w:rsidR="00532259" w:rsidRPr="00145EB6">
        <w:rPr>
          <w:rFonts w:ascii="Calibri" w:hAnsi="Calibri" w:cs="Calibri"/>
        </w:rPr>
        <w:t xml:space="preserve">  The SBAC reserves the right to require additional proof of the authority of the authorized representative.  Failure to submit the said proof may lead to the revocation of the Bidder’s access to the Data Room.  </w:t>
      </w:r>
    </w:p>
    <w:p w14:paraId="4677B1AB" w14:textId="77777777" w:rsidR="00AB4E89" w:rsidRPr="00145EB6" w:rsidRDefault="00AB4E89" w:rsidP="00AB4E89">
      <w:pPr>
        <w:widowControl w:val="0"/>
        <w:autoSpaceDE w:val="0"/>
        <w:autoSpaceDN w:val="0"/>
        <w:adjustRightInd w:val="0"/>
        <w:ind w:left="360" w:right="4"/>
        <w:jc w:val="both"/>
        <w:rPr>
          <w:rFonts w:ascii="Calibri" w:hAnsi="Calibri" w:cs="Calibri"/>
        </w:rPr>
      </w:pPr>
    </w:p>
    <w:p w14:paraId="3F123CFC" w14:textId="72AC042A" w:rsidR="004D3D1E" w:rsidRPr="00145EB6" w:rsidRDefault="00AB4E89" w:rsidP="00AB4E89">
      <w:pPr>
        <w:pStyle w:val="ListParagraph"/>
        <w:widowControl w:val="0"/>
        <w:numPr>
          <w:ilvl w:val="0"/>
          <w:numId w:val="1"/>
        </w:numPr>
        <w:autoSpaceDE w:val="0"/>
        <w:autoSpaceDN w:val="0"/>
        <w:adjustRightInd w:val="0"/>
        <w:ind w:right="4"/>
        <w:jc w:val="both"/>
        <w:rPr>
          <w:rFonts w:ascii="Calibri" w:hAnsi="Calibri" w:cs="Calibri"/>
        </w:rPr>
      </w:pPr>
      <w:r w:rsidRPr="00145EB6">
        <w:rPr>
          <w:rFonts w:ascii="Calibri" w:hAnsi="Calibri" w:cs="Calibri"/>
        </w:rPr>
        <w:t xml:space="preserve">You are </w:t>
      </w:r>
      <w:r w:rsidR="00436141" w:rsidRPr="00145EB6">
        <w:rPr>
          <w:rFonts w:ascii="Calibri" w:hAnsi="Calibri" w:cs="Calibri"/>
        </w:rPr>
        <w:t>further</w:t>
      </w:r>
      <w:r w:rsidRPr="00145EB6">
        <w:rPr>
          <w:rFonts w:ascii="Calibri" w:hAnsi="Calibri" w:cs="Calibri"/>
        </w:rPr>
        <w:t xml:space="preserve"> required to provide</w:t>
      </w:r>
      <w:r w:rsidR="004D3D1E" w:rsidRPr="00145EB6">
        <w:rPr>
          <w:rFonts w:ascii="Calibri" w:hAnsi="Calibri" w:cs="Calibri"/>
        </w:rPr>
        <w:t xml:space="preserve"> </w:t>
      </w:r>
      <w:r w:rsidRPr="00145EB6">
        <w:rPr>
          <w:rFonts w:ascii="Calibri" w:hAnsi="Calibri" w:cs="Calibri"/>
        </w:rPr>
        <w:t xml:space="preserve">the </w:t>
      </w:r>
      <w:r w:rsidR="00436141" w:rsidRPr="00145EB6">
        <w:rPr>
          <w:rFonts w:ascii="Calibri" w:hAnsi="Calibri" w:cs="Calibri"/>
        </w:rPr>
        <w:t>SBAC</w:t>
      </w:r>
      <w:r w:rsidRPr="00145EB6">
        <w:rPr>
          <w:rFonts w:ascii="Calibri" w:hAnsi="Calibri" w:cs="Calibri"/>
        </w:rPr>
        <w:t xml:space="preserve"> with</w:t>
      </w:r>
      <w:r w:rsidR="004D3D1E" w:rsidRPr="00145EB6">
        <w:rPr>
          <w:rFonts w:ascii="Calibri" w:hAnsi="Calibri" w:cs="Calibri"/>
        </w:rPr>
        <w:t xml:space="preserve"> one </w:t>
      </w:r>
      <w:r w:rsidRPr="00145EB6">
        <w:rPr>
          <w:rFonts w:ascii="Calibri" w:hAnsi="Calibri" w:cs="Calibri"/>
        </w:rPr>
        <w:t xml:space="preserve">(1) </w:t>
      </w:r>
      <w:r w:rsidR="004D3D1E" w:rsidRPr="00145EB6">
        <w:rPr>
          <w:rFonts w:ascii="Calibri" w:hAnsi="Calibri" w:cs="Calibri"/>
        </w:rPr>
        <w:t xml:space="preserve">e-mail address which </w:t>
      </w:r>
      <w:r w:rsidR="00436141" w:rsidRPr="00145EB6">
        <w:rPr>
          <w:rFonts w:ascii="Calibri" w:hAnsi="Calibri" w:cs="Calibri"/>
        </w:rPr>
        <w:t xml:space="preserve">will be </w:t>
      </w:r>
      <w:r w:rsidR="00A92EC3" w:rsidRPr="00145EB6">
        <w:rPr>
          <w:rFonts w:ascii="Calibri" w:hAnsi="Calibri" w:cs="Calibri"/>
        </w:rPr>
        <w:t xml:space="preserve">given </w:t>
      </w:r>
      <w:r w:rsidR="00436141" w:rsidRPr="00145EB6">
        <w:rPr>
          <w:rFonts w:ascii="Calibri" w:hAnsi="Calibri" w:cs="Calibri"/>
        </w:rPr>
        <w:t>access to the Data R</w:t>
      </w:r>
      <w:r w:rsidR="004D3D1E" w:rsidRPr="00145EB6">
        <w:rPr>
          <w:rFonts w:ascii="Calibri" w:hAnsi="Calibri" w:cs="Calibri"/>
        </w:rPr>
        <w:t>oom.</w:t>
      </w:r>
    </w:p>
    <w:p w14:paraId="35159671" w14:textId="77777777" w:rsidR="003C7797" w:rsidRPr="00145EB6" w:rsidRDefault="003C7797" w:rsidP="003C7797">
      <w:pPr>
        <w:rPr>
          <w:rFonts w:ascii="Calibri" w:hAnsi="Calibri" w:cs="Calibri"/>
        </w:rPr>
      </w:pPr>
    </w:p>
    <w:p w14:paraId="67140036" w14:textId="77777777" w:rsidR="00C67F13" w:rsidRPr="00145EB6" w:rsidRDefault="00C67F13" w:rsidP="00C67F13">
      <w:pPr>
        <w:rPr>
          <w:rFonts w:ascii="Calibri" w:hAnsi="Calibri" w:cs="Calibri"/>
        </w:rPr>
      </w:pPr>
    </w:p>
    <w:p w14:paraId="567CD0A2" w14:textId="376679C6" w:rsidR="00EA2449" w:rsidRPr="00145EB6" w:rsidRDefault="00EA2449" w:rsidP="00C67F13">
      <w:pPr>
        <w:rPr>
          <w:rFonts w:ascii="Calibri" w:hAnsi="Calibri" w:cs="Calibri"/>
        </w:rPr>
      </w:pPr>
      <w:r w:rsidRPr="00145EB6">
        <w:rPr>
          <w:rFonts w:ascii="Calibri" w:hAnsi="Calibri" w:cs="Calibri"/>
        </w:rPr>
        <w:t>For your guidance and information.</w:t>
      </w:r>
    </w:p>
    <w:p w14:paraId="0D5CAD06" w14:textId="77777777" w:rsidR="00EA2449" w:rsidRPr="00145EB6" w:rsidRDefault="00EA2449" w:rsidP="00AB4E89">
      <w:pPr>
        <w:ind w:left="360"/>
        <w:rPr>
          <w:rFonts w:ascii="Calibri" w:hAnsi="Calibri" w:cs="Calibri"/>
        </w:rPr>
      </w:pPr>
    </w:p>
    <w:p w14:paraId="715A7C6A" w14:textId="769073EA" w:rsidR="00EA2449" w:rsidRPr="00145EB6" w:rsidRDefault="00EA2449" w:rsidP="00C67F13">
      <w:pPr>
        <w:rPr>
          <w:rFonts w:ascii="Calibri" w:hAnsi="Calibri" w:cs="Calibri"/>
        </w:rPr>
      </w:pPr>
      <w:r w:rsidRPr="00145EB6">
        <w:rPr>
          <w:rFonts w:ascii="Calibri" w:hAnsi="Calibri" w:cs="Calibri"/>
        </w:rPr>
        <w:t xml:space="preserve">Issued this </w:t>
      </w:r>
      <w:r w:rsidR="009D681B" w:rsidRPr="00145EB6">
        <w:rPr>
          <w:rFonts w:ascii="Calibri" w:hAnsi="Calibri" w:cs="Calibri"/>
        </w:rPr>
        <w:t>30</w:t>
      </w:r>
      <w:r w:rsidR="009D681B" w:rsidRPr="00145EB6">
        <w:rPr>
          <w:rFonts w:ascii="Calibri" w:hAnsi="Calibri" w:cs="Calibri"/>
          <w:vertAlign w:val="superscript"/>
        </w:rPr>
        <w:t>th</w:t>
      </w:r>
      <w:r w:rsidR="009D681B" w:rsidRPr="00145EB6">
        <w:rPr>
          <w:rFonts w:ascii="Calibri" w:hAnsi="Calibri" w:cs="Calibri"/>
        </w:rPr>
        <w:t xml:space="preserve"> </w:t>
      </w:r>
      <w:r w:rsidRPr="00145EB6">
        <w:rPr>
          <w:rFonts w:ascii="Calibri" w:hAnsi="Calibri" w:cs="Calibri"/>
        </w:rPr>
        <w:t xml:space="preserve">day of </w:t>
      </w:r>
      <w:r w:rsidR="009D681B" w:rsidRPr="00145EB6">
        <w:rPr>
          <w:rFonts w:ascii="Calibri" w:hAnsi="Calibri" w:cs="Calibri"/>
        </w:rPr>
        <w:t>April 2018</w:t>
      </w:r>
      <w:r w:rsidRPr="00145EB6">
        <w:rPr>
          <w:rFonts w:ascii="Calibri" w:hAnsi="Calibri" w:cs="Calibri"/>
        </w:rPr>
        <w:t>.</w:t>
      </w:r>
    </w:p>
    <w:p w14:paraId="71C96DE8" w14:textId="77777777" w:rsidR="00EA2449" w:rsidRPr="00145EB6" w:rsidRDefault="00EA2449" w:rsidP="00AB4E89">
      <w:pPr>
        <w:ind w:left="360"/>
        <w:rPr>
          <w:rFonts w:ascii="Calibri" w:hAnsi="Calibri" w:cs="Calibri"/>
        </w:rPr>
      </w:pPr>
    </w:p>
    <w:p w14:paraId="6FF80966" w14:textId="77777777" w:rsidR="00EA2449" w:rsidRPr="00145EB6" w:rsidRDefault="00EA2449" w:rsidP="00AB4E89">
      <w:pPr>
        <w:ind w:left="360"/>
        <w:rPr>
          <w:rFonts w:ascii="Calibri" w:hAnsi="Calibri" w:cs="Calibri"/>
        </w:rPr>
      </w:pPr>
    </w:p>
    <w:p w14:paraId="66ABAA52" w14:textId="4D697399" w:rsidR="00EA2449" w:rsidRPr="00145EB6" w:rsidRDefault="00EA2449" w:rsidP="00C67F13">
      <w:pPr>
        <w:rPr>
          <w:rFonts w:ascii="Calibri" w:hAnsi="Calibri" w:cs="Calibri"/>
          <w:b/>
        </w:rPr>
      </w:pPr>
      <w:r w:rsidRPr="00145EB6">
        <w:rPr>
          <w:rFonts w:ascii="Calibri" w:hAnsi="Calibri" w:cs="Calibri"/>
          <w:b/>
        </w:rPr>
        <w:t>JOSHUA M. BINGCANG</w:t>
      </w:r>
    </w:p>
    <w:p w14:paraId="0559034B" w14:textId="7DEEEB24" w:rsidR="00C67F13" w:rsidRPr="00145EB6" w:rsidRDefault="00C67F13" w:rsidP="00C67F13">
      <w:pPr>
        <w:contextualSpacing/>
        <w:outlineLvl w:val="0"/>
        <w:rPr>
          <w:rFonts w:ascii="Calibri" w:hAnsi="Calibri" w:cs="Calibri"/>
        </w:rPr>
      </w:pPr>
      <w:r w:rsidRPr="00145EB6">
        <w:rPr>
          <w:rFonts w:ascii="Calibri" w:hAnsi="Calibri" w:cs="Calibri"/>
        </w:rPr>
        <w:t>Chairman</w:t>
      </w:r>
      <w:r w:rsidR="00EA2449" w:rsidRPr="00145EB6">
        <w:rPr>
          <w:rFonts w:ascii="Calibri" w:hAnsi="Calibri" w:cs="Calibri"/>
        </w:rPr>
        <w:t xml:space="preserve"> </w:t>
      </w:r>
    </w:p>
    <w:p w14:paraId="0D45AFA7" w14:textId="42E00865" w:rsidR="00EA2449" w:rsidRPr="00145EB6" w:rsidRDefault="00EA2449" w:rsidP="00C67F13">
      <w:pPr>
        <w:contextualSpacing/>
        <w:outlineLvl w:val="0"/>
        <w:rPr>
          <w:rFonts w:ascii="Calibri" w:hAnsi="Calibri" w:cs="Calibri"/>
        </w:rPr>
      </w:pPr>
      <w:r w:rsidRPr="00145EB6">
        <w:rPr>
          <w:rFonts w:ascii="Calibri" w:hAnsi="Calibri" w:cs="Calibri"/>
        </w:rPr>
        <w:t xml:space="preserve">Special Bids and Awards Committee </w:t>
      </w:r>
    </w:p>
    <w:p w14:paraId="0BF9E7FE" w14:textId="45704BDF" w:rsidR="00EA2449" w:rsidRPr="00145EB6" w:rsidRDefault="00EA2449" w:rsidP="00C67F13">
      <w:pPr>
        <w:contextualSpacing/>
        <w:outlineLvl w:val="0"/>
        <w:rPr>
          <w:rFonts w:ascii="Calibri" w:hAnsi="Calibri" w:cs="Calibri"/>
        </w:rPr>
      </w:pPr>
      <w:r w:rsidRPr="00145EB6">
        <w:rPr>
          <w:rFonts w:ascii="Calibri" w:hAnsi="Calibri" w:cs="Calibri"/>
        </w:rPr>
        <w:t>for the Clark International Airport Project</w:t>
      </w:r>
    </w:p>
    <w:p w14:paraId="51629135" w14:textId="3C8A14D6" w:rsidR="00EA2449" w:rsidRPr="00145EB6" w:rsidRDefault="00EA2449" w:rsidP="00AB4E89">
      <w:pPr>
        <w:ind w:left="360"/>
        <w:rPr>
          <w:rFonts w:ascii="Calibri" w:hAnsi="Calibri" w:cs="Calibri"/>
        </w:rPr>
      </w:pPr>
    </w:p>
    <w:p w14:paraId="040E8828" w14:textId="77777777" w:rsidR="00EA2449" w:rsidRPr="00145EB6" w:rsidRDefault="00EA2449" w:rsidP="00AB4E89">
      <w:pPr>
        <w:ind w:left="360"/>
        <w:rPr>
          <w:rFonts w:ascii="Calibri" w:hAnsi="Calibri" w:cs="Calibri"/>
        </w:rPr>
      </w:pPr>
    </w:p>
    <w:p w14:paraId="635E50C3" w14:textId="77777777" w:rsidR="00EA2449" w:rsidRPr="00145EB6" w:rsidRDefault="00EA2449" w:rsidP="00AB4E89">
      <w:pPr>
        <w:ind w:left="360"/>
        <w:rPr>
          <w:rFonts w:ascii="Calibri" w:hAnsi="Calibri" w:cs="Calibri"/>
        </w:rPr>
      </w:pPr>
    </w:p>
    <w:p w14:paraId="2CEE3228" w14:textId="77777777" w:rsidR="00EA2449" w:rsidRPr="00145EB6" w:rsidRDefault="00EA2449" w:rsidP="00AB4E89">
      <w:pPr>
        <w:ind w:left="360"/>
        <w:rPr>
          <w:rFonts w:ascii="Calibri" w:hAnsi="Calibri" w:cs="Calibri"/>
        </w:rPr>
      </w:pPr>
    </w:p>
    <w:p w14:paraId="4906F5EF" w14:textId="77777777" w:rsidR="00EA2449" w:rsidRPr="00145EB6" w:rsidRDefault="00EA2449" w:rsidP="00AB4E89">
      <w:pPr>
        <w:ind w:left="360"/>
        <w:rPr>
          <w:rFonts w:ascii="Calibri" w:hAnsi="Calibri" w:cs="Calibri"/>
        </w:rPr>
      </w:pPr>
    </w:p>
    <w:p w14:paraId="2B159DA7" w14:textId="77777777" w:rsidR="00EA2449" w:rsidRPr="00145EB6" w:rsidRDefault="00EA2449" w:rsidP="00AB4E89">
      <w:pPr>
        <w:ind w:left="360"/>
        <w:rPr>
          <w:rFonts w:ascii="Calibri" w:hAnsi="Calibri" w:cs="Calibri"/>
        </w:rPr>
      </w:pPr>
    </w:p>
    <w:p w14:paraId="774DE29C" w14:textId="77777777" w:rsidR="00EA2449" w:rsidRPr="00145EB6" w:rsidRDefault="00EA2449" w:rsidP="00AB4E89">
      <w:pPr>
        <w:ind w:left="360"/>
        <w:rPr>
          <w:rFonts w:ascii="Calibri" w:hAnsi="Calibri" w:cs="Calibri"/>
        </w:rPr>
      </w:pPr>
    </w:p>
    <w:p w14:paraId="01FB7DCD" w14:textId="77777777" w:rsidR="00EA2449" w:rsidRPr="00145EB6" w:rsidRDefault="00EA2449" w:rsidP="00AB4E89">
      <w:pPr>
        <w:ind w:left="360"/>
        <w:rPr>
          <w:rFonts w:ascii="Calibri" w:hAnsi="Calibri" w:cs="Calibri"/>
        </w:rPr>
      </w:pPr>
    </w:p>
    <w:p w14:paraId="2815D028" w14:textId="77777777" w:rsidR="00EA2449" w:rsidRPr="00145EB6" w:rsidRDefault="00EA2449" w:rsidP="00AB4E89">
      <w:pPr>
        <w:ind w:left="360"/>
        <w:rPr>
          <w:rFonts w:ascii="Calibri" w:hAnsi="Calibri" w:cs="Calibri"/>
        </w:rPr>
      </w:pPr>
    </w:p>
    <w:p w14:paraId="0E378CFA" w14:textId="11A85F34" w:rsidR="00EA2449" w:rsidRPr="00145EB6" w:rsidRDefault="00EA2449" w:rsidP="00AB4E89">
      <w:pPr>
        <w:ind w:left="360"/>
        <w:jc w:val="right"/>
        <w:rPr>
          <w:rFonts w:ascii="Calibri" w:hAnsi="Calibri" w:cs="Calibri"/>
          <w:b/>
        </w:rPr>
      </w:pPr>
      <w:r w:rsidRPr="00145EB6">
        <w:rPr>
          <w:rFonts w:ascii="Calibri" w:hAnsi="Calibri" w:cs="Calibri"/>
          <w:b/>
        </w:rPr>
        <w:lastRenderedPageBreak/>
        <w:t>ANNEX A</w:t>
      </w:r>
    </w:p>
    <w:p w14:paraId="04281B34" w14:textId="77777777" w:rsidR="00EA2449" w:rsidRPr="00145EB6" w:rsidRDefault="00EA2449" w:rsidP="00AB4E89">
      <w:pPr>
        <w:ind w:left="360"/>
        <w:jc w:val="center"/>
        <w:rPr>
          <w:rFonts w:ascii="Calibri" w:hAnsi="Calibri" w:cs="Calibri"/>
          <w:b/>
        </w:rPr>
      </w:pPr>
    </w:p>
    <w:p w14:paraId="1EA80DDA" w14:textId="77777777" w:rsidR="00A577BF" w:rsidRPr="00145EB6" w:rsidRDefault="00A577BF" w:rsidP="00AB4E89">
      <w:pPr>
        <w:jc w:val="center"/>
        <w:rPr>
          <w:rFonts w:ascii="Calibri" w:hAnsi="Calibri" w:cs="Calibri"/>
          <w:b/>
        </w:rPr>
      </w:pPr>
      <w:r w:rsidRPr="00145EB6">
        <w:rPr>
          <w:rFonts w:ascii="Calibri" w:hAnsi="Calibri" w:cs="Calibri"/>
          <w:b/>
        </w:rPr>
        <w:t>CONFIDENTIALITY UNDERTAKING</w:t>
      </w:r>
    </w:p>
    <w:p w14:paraId="30283126" w14:textId="77777777" w:rsidR="00A577BF" w:rsidRPr="00145EB6" w:rsidRDefault="00A577BF" w:rsidP="00AB4E89">
      <w:pPr>
        <w:jc w:val="center"/>
        <w:rPr>
          <w:rFonts w:ascii="Calibri" w:hAnsi="Calibri" w:cs="Calibri"/>
          <w:b/>
          <w:u w:val="single"/>
        </w:rPr>
      </w:pPr>
    </w:p>
    <w:p w14:paraId="10F24730" w14:textId="77777777" w:rsidR="00A577BF" w:rsidRPr="00145EB6" w:rsidRDefault="00A577BF" w:rsidP="00AB4E89">
      <w:pPr>
        <w:jc w:val="both"/>
        <w:rPr>
          <w:rFonts w:ascii="Calibri" w:hAnsi="Calibri" w:cs="Calibri"/>
          <w:i/>
        </w:rPr>
      </w:pPr>
      <w:r w:rsidRPr="00145EB6">
        <w:rPr>
          <w:rFonts w:ascii="Calibri" w:hAnsi="Calibri" w:cs="Calibri"/>
        </w:rPr>
        <w:t>This Confidentiality Undertaking (the “</w:t>
      </w:r>
      <w:r w:rsidRPr="00145EB6">
        <w:rPr>
          <w:rFonts w:ascii="Calibri" w:hAnsi="Calibri" w:cs="Calibri"/>
          <w:b/>
        </w:rPr>
        <w:t>Undertaking</w:t>
      </w:r>
      <w:r w:rsidRPr="00145EB6">
        <w:rPr>
          <w:rFonts w:ascii="Calibri" w:hAnsi="Calibri" w:cs="Calibri"/>
        </w:rPr>
        <w:t>”) is executed in favor of the Bases Conversion and Development Authority (“</w:t>
      </w:r>
      <w:r w:rsidRPr="00145EB6">
        <w:rPr>
          <w:rFonts w:ascii="Calibri" w:hAnsi="Calibri" w:cs="Calibri"/>
          <w:b/>
        </w:rPr>
        <w:t>BCDA”</w:t>
      </w:r>
      <w:r w:rsidRPr="00145EB6">
        <w:rPr>
          <w:rFonts w:ascii="Calibri" w:hAnsi="Calibri" w:cs="Calibri"/>
        </w:rPr>
        <w:t xml:space="preserve">) by </w:t>
      </w:r>
      <w:r w:rsidRPr="00145EB6">
        <w:rPr>
          <w:rFonts w:ascii="Calibri" w:hAnsi="Calibri" w:cs="Calibri"/>
          <w:i/>
        </w:rPr>
        <w:t xml:space="preserve">[Name of Bidder] </w:t>
      </w:r>
      <w:r w:rsidRPr="00145EB6">
        <w:rPr>
          <w:rFonts w:ascii="Calibri" w:hAnsi="Calibri" w:cs="Calibri"/>
        </w:rPr>
        <w:t>(the “</w:t>
      </w:r>
      <w:r w:rsidRPr="00145EB6">
        <w:rPr>
          <w:rFonts w:ascii="Calibri" w:hAnsi="Calibri" w:cs="Calibri"/>
          <w:b/>
        </w:rPr>
        <w:t>Recipient</w:t>
      </w:r>
      <w:r w:rsidRPr="00145EB6">
        <w:rPr>
          <w:rFonts w:ascii="Calibri" w:hAnsi="Calibri" w:cs="Calibri"/>
        </w:rPr>
        <w:t>”).</w:t>
      </w:r>
    </w:p>
    <w:p w14:paraId="39A1C1BF" w14:textId="77777777" w:rsidR="00A577BF" w:rsidRPr="00145EB6" w:rsidRDefault="00A577BF" w:rsidP="00AB4E89">
      <w:pPr>
        <w:jc w:val="both"/>
        <w:rPr>
          <w:rFonts w:ascii="Calibri" w:hAnsi="Calibri" w:cs="Calibri"/>
          <w:i/>
        </w:rPr>
      </w:pPr>
    </w:p>
    <w:p w14:paraId="0D9296E7" w14:textId="77777777" w:rsidR="00A577BF" w:rsidRPr="00145EB6" w:rsidRDefault="00A577BF" w:rsidP="00AB4E89">
      <w:pPr>
        <w:pStyle w:val="ListParagraph"/>
        <w:numPr>
          <w:ilvl w:val="0"/>
          <w:numId w:val="4"/>
        </w:numPr>
        <w:ind w:left="426" w:hanging="426"/>
        <w:contextualSpacing w:val="0"/>
        <w:jc w:val="both"/>
        <w:rPr>
          <w:rFonts w:ascii="Calibri" w:hAnsi="Calibri" w:cs="Calibri"/>
          <w:b/>
          <w:caps/>
        </w:rPr>
      </w:pPr>
      <w:r w:rsidRPr="00145EB6">
        <w:rPr>
          <w:rFonts w:ascii="Calibri" w:hAnsi="Calibri" w:cs="Calibri"/>
          <w:b/>
          <w:caps/>
        </w:rPr>
        <w:t>Confidential Information</w:t>
      </w:r>
    </w:p>
    <w:p w14:paraId="4BB3DF94" w14:textId="77777777" w:rsidR="00A577BF" w:rsidRPr="00145EB6" w:rsidRDefault="00A577BF" w:rsidP="00AB4E89">
      <w:pPr>
        <w:jc w:val="both"/>
        <w:rPr>
          <w:rFonts w:ascii="Calibri" w:hAnsi="Calibri" w:cs="Calibri"/>
          <w:b/>
        </w:rPr>
      </w:pPr>
    </w:p>
    <w:p w14:paraId="4E950B6E" w14:textId="4AB7D392" w:rsidR="00A577BF" w:rsidRPr="00145EB6" w:rsidRDefault="00A577BF" w:rsidP="00AB4E89">
      <w:pPr>
        <w:jc w:val="both"/>
        <w:rPr>
          <w:rFonts w:ascii="Calibri" w:hAnsi="Calibri" w:cs="Calibri"/>
        </w:rPr>
      </w:pPr>
      <w:r w:rsidRPr="00145EB6">
        <w:rPr>
          <w:rFonts w:ascii="Calibri" w:hAnsi="Calibri" w:cs="Calibri"/>
        </w:rPr>
        <w:t>Recipient is interested in obtaining information from the BCDA, in furtherance of the Clark International Airport Project</w:t>
      </w:r>
      <w:r w:rsidR="00CD34AC" w:rsidRPr="00145EB6">
        <w:rPr>
          <w:rFonts w:ascii="Calibri" w:hAnsi="Calibri" w:cs="Calibri"/>
        </w:rPr>
        <w:t xml:space="preserve"> – Operations and Maintenance</w:t>
      </w:r>
      <w:r w:rsidRPr="00145EB6">
        <w:rPr>
          <w:rFonts w:ascii="Calibri" w:hAnsi="Calibri" w:cs="Calibri"/>
        </w:rPr>
        <w:t xml:space="preserve"> (</w:t>
      </w:r>
      <w:r w:rsidRPr="00145EB6">
        <w:rPr>
          <w:rFonts w:ascii="Calibri" w:hAnsi="Calibri" w:cs="Calibri"/>
          <w:b/>
        </w:rPr>
        <w:t>“Project”</w:t>
      </w:r>
      <w:r w:rsidRPr="00145EB6">
        <w:rPr>
          <w:rFonts w:ascii="Calibri" w:hAnsi="Calibri" w:cs="Calibri"/>
        </w:rPr>
        <w:t xml:space="preserve">) </w:t>
      </w:r>
      <w:r w:rsidR="00145EB6" w:rsidRPr="00145EB6">
        <w:rPr>
          <w:rFonts w:ascii="Calibri" w:hAnsi="Calibri" w:cs="Calibri"/>
        </w:rPr>
        <w:t>which will entail: (i) the management, operations, and maintenance of the Clark International Airport including the existing terminal; and, (ii) the completion, fit-out and management, operations, and maintenance of the New Terminal Building for Clark International Airport</w:t>
      </w:r>
      <w:r w:rsidRPr="00145EB6">
        <w:rPr>
          <w:rFonts w:ascii="Calibri" w:hAnsi="Calibri" w:cs="Calibri"/>
        </w:rPr>
        <w:t>. The selection process shall be undertaken through a public bidding in accordance with the Philippine BOT Law (Republic Act No. 6957, as amended by Republic Act No. 7718), and its Revised Implementing Rules and Regulations.  By reason of such interest of the Recipient, the BCDA proposes to disclose certain Confidential Information (as defined below) to the Recipient. Recipient acknowledges that the BCDA has the exclusive right to determine what information it may furnish to the Recipient.</w:t>
      </w:r>
    </w:p>
    <w:p w14:paraId="46E44C8F" w14:textId="77777777" w:rsidR="00A577BF" w:rsidRPr="00145EB6" w:rsidRDefault="00A577BF" w:rsidP="00AB4E89">
      <w:pPr>
        <w:jc w:val="both"/>
        <w:rPr>
          <w:rFonts w:ascii="Calibri" w:hAnsi="Calibri" w:cs="Calibri"/>
        </w:rPr>
      </w:pPr>
    </w:p>
    <w:p w14:paraId="3F59DC5F" w14:textId="77777777" w:rsidR="00A577BF" w:rsidRPr="00145EB6" w:rsidRDefault="00A577BF" w:rsidP="00AB4E89">
      <w:pPr>
        <w:jc w:val="both"/>
        <w:rPr>
          <w:rFonts w:ascii="Calibri" w:hAnsi="Calibri" w:cs="Calibri"/>
        </w:rPr>
      </w:pPr>
      <w:r w:rsidRPr="00145EB6">
        <w:rPr>
          <w:rFonts w:ascii="Calibri" w:hAnsi="Calibri" w:cs="Calibri"/>
        </w:rPr>
        <w:t xml:space="preserve">As used herein, </w:t>
      </w:r>
      <w:r w:rsidRPr="00145EB6">
        <w:rPr>
          <w:rFonts w:ascii="Calibri" w:hAnsi="Calibri" w:cs="Calibri"/>
          <w:i/>
        </w:rPr>
        <w:t>“</w:t>
      </w:r>
      <w:r w:rsidRPr="00145EB6">
        <w:rPr>
          <w:rFonts w:ascii="Calibri" w:hAnsi="Calibri" w:cs="Calibri"/>
          <w:b/>
        </w:rPr>
        <w:t>Confidential Information</w:t>
      </w:r>
      <w:r w:rsidRPr="00145EB6">
        <w:rPr>
          <w:rFonts w:ascii="Calibri" w:hAnsi="Calibri" w:cs="Calibri"/>
          <w:i/>
        </w:rPr>
        <w:t xml:space="preserve">” </w:t>
      </w:r>
      <w:r w:rsidRPr="00145EB6">
        <w:rPr>
          <w:rFonts w:ascii="Calibri" w:hAnsi="Calibri" w:cs="Calibri"/>
        </w:rPr>
        <w:t>means all information concerning the BCDA or its assets, liabilities or obligations furnished to Recipient directly by any of the BCDA’s officials, employees, and legal, technical, financial advisors, agents or other representatives (“BCDA Representatives”), including: (i) information obtained by Recipient (a) during the due diligence process, (b) through site visits to BCDA and/or CIA or its offices and facilities and (c) through any management presentation by the BCDA; (ii) information contained in any other written material furnished or otherwise made available to Recipient; (iii) information furnished to Recipient electronically or through the Data Room; (iv) information presented to Recipient or its advisors orally, whether presented in a management presentation or another forum; and (v) all analyses, compilations, forecasts, studies or other documents prepared by Recipient or its Representatives (as defined in Section 3 hereof) which contain or reflect any of the foregoing information.</w:t>
      </w:r>
    </w:p>
    <w:p w14:paraId="7567FADB" w14:textId="77777777" w:rsidR="00A577BF" w:rsidRPr="00145EB6" w:rsidRDefault="00A577BF" w:rsidP="00AB4E89">
      <w:pPr>
        <w:jc w:val="both"/>
        <w:rPr>
          <w:rFonts w:ascii="Calibri" w:hAnsi="Calibri" w:cs="Calibri"/>
        </w:rPr>
      </w:pPr>
    </w:p>
    <w:p w14:paraId="310F954D" w14:textId="77777777" w:rsidR="00A577BF" w:rsidRPr="00145EB6" w:rsidRDefault="00A577BF" w:rsidP="00AB4E89">
      <w:pPr>
        <w:jc w:val="both"/>
        <w:rPr>
          <w:rFonts w:ascii="Calibri" w:hAnsi="Calibri" w:cs="Calibri"/>
        </w:rPr>
      </w:pPr>
      <w:r w:rsidRPr="00145EB6">
        <w:rPr>
          <w:rFonts w:ascii="Calibri" w:hAnsi="Calibri" w:cs="Calibri"/>
        </w:rPr>
        <w:t>As used herein, “</w:t>
      </w:r>
      <w:r w:rsidRPr="00145EB6">
        <w:rPr>
          <w:rFonts w:ascii="Calibri" w:hAnsi="Calibri" w:cs="Calibri"/>
          <w:b/>
        </w:rPr>
        <w:t>Data Room</w:t>
      </w:r>
      <w:r w:rsidRPr="00145EB6">
        <w:rPr>
          <w:rFonts w:ascii="Calibri" w:hAnsi="Calibri" w:cs="Calibri"/>
        </w:rPr>
        <w:t>” means the online repository of information in electronic format that will be used by the BCDA for the storing and distribution of Confidential Information to the Recipient.</w:t>
      </w:r>
    </w:p>
    <w:p w14:paraId="3DDF7A9F" w14:textId="77777777" w:rsidR="00A577BF" w:rsidRPr="00145EB6" w:rsidRDefault="00A577BF" w:rsidP="00AB4E89">
      <w:pPr>
        <w:jc w:val="both"/>
        <w:rPr>
          <w:rFonts w:ascii="Calibri" w:hAnsi="Calibri" w:cs="Calibri"/>
        </w:rPr>
      </w:pPr>
    </w:p>
    <w:p w14:paraId="417002D3" w14:textId="77777777" w:rsidR="00A577BF" w:rsidRPr="00145EB6" w:rsidRDefault="00A577BF" w:rsidP="00AB4E89">
      <w:pPr>
        <w:jc w:val="both"/>
        <w:rPr>
          <w:rFonts w:ascii="Calibri" w:hAnsi="Calibri" w:cs="Calibri"/>
        </w:rPr>
      </w:pPr>
      <w:r w:rsidRPr="00145EB6">
        <w:rPr>
          <w:rFonts w:ascii="Calibri" w:hAnsi="Calibri" w:cs="Calibri"/>
        </w:rPr>
        <w:t xml:space="preserve">Notwithstanding the foregoing, information disclosed by the BCDA which would otherwise be Confidential Information shall not be deemed Confidential Information to the extent that it can be proven by written records that said information is (i) part of the public domain without violation of this Agreement or (ii) disclosed pursuant to administrative or judicial action; </w:t>
      </w:r>
      <w:r w:rsidRPr="00145EB6">
        <w:rPr>
          <w:rFonts w:ascii="Calibri" w:hAnsi="Calibri" w:cs="Calibri"/>
          <w:i/>
        </w:rPr>
        <w:t xml:space="preserve">provided, </w:t>
      </w:r>
      <w:r w:rsidRPr="00145EB6">
        <w:rPr>
          <w:rFonts w:ascii="Calibri" w:hAnsi="Calibri" w:cs="Calibri"/>
        </w:rPr>
        <w:t xml:space="preserve">that, the Recipient shall use its best efforts to maintain the confidentiality of the Confidential </w:t>
      </w:r>
      <w:r w:rsidRPr="00145EB6">
        <w:rPr>
          <w:rFonts w:ascii="Calibri" w:hAnsi="Calibri" w:cs="Calibri"/>
        </w:rPr>
        <w:lastRenderedPageBreak/>
        <w:t>Information (including but not limited asserting in such action any applicable privileges), and shall, immediately after getting knowledge or receiving notice of such action, notify the BCDA thereof and give the BCDA the opportunity to seek any other legal remedies so as to maintain such Confidential Information in confidence.  If only a portion of the Confidential Information falls under any of the above, then only that portion of the Confidential Information shall be excluded from the use and disclosure restrictions of this Agreement.</w:t>
      </w:r>
    </w:p>
    <w:p w14:paraId="0129230F" w14:textId="77777777" w:rsidR="00A577BF" w:rsidRPr="00145EB6" w:rsidRDefault="00A577BF" w:rsidP="00AB4E89">
      <w:pPr>
        <w:jc w:val="both"/>
        <w:rPr>
          <w:rFonts w:ascii="Calibri" w:hAnsi="Calibri" w:cs="Calibri"/>
          <w:b/>
          <w:caps/>
        </w:rPr>
      </w:pPr>
    </w:p>
    <w:p w14:paraId="2232B817" w14:textId="77777777" w:rsidR="00A577BF" w:rsidRPr="00145EB6" w:rsidRDefault="00A577BF" w:rsidP="00AB4E89">
      <w:pPr>
        <w:pStyle w:val="ListParagraph"/>
        <w:numPr>
          <w:ilvl w:val="0"/>
          <w:numId w:val="4"/>
        </w:numPr>
        <w:ind w:left="426" w:hanging="426"/>
        <w:contextualSpacing w:val="0"/>
        <w:jc w:val="both"/>
        <w:rPr>
          <w:rFonts w:ascii="Calibri" w:hAnsi="Calibri" w:cs="Calibri"/>
          <w:b/>
          <w:caps/>
        </w:rPr>
      </w:pPr>
      <w:r w:rsidRPr="00145EB6">
        <w:rPr>
          <w:rFonts w:ascii="Calibri" w:hAnsi="Calibri" w:cs="Calibri"/>
          <w:b/>
          <w:caps/>
        </w:rPr>
        <w:t>No Representation</w:t>
      </w:r>
    </w:p>
    <w:p w14:paraId="0ECD0255" w14:textId="77777777" w:rsidR="00A577BF" w:rsidRPr="00145EB6" w:rsidRDefault="00A577BF" w:rsidP="00AB4E89">
      <w:pPr>
        <w:jc w:val="both"/>
        <w:rPr>
          <w:rFonts w:ascii="Calibri" w:hAnsi="Calibri" w:cs="Calibri"/>
          <w:b/>
        </w:rPr>
      </w:pPr>
    </w:p>
    <w:p w14:paraId="69DF29CA" w14:textId="77777777" w:rsidR="00A577BF" w:rsidRPr="00145EB6" w:rsidRDefault="00A577BF" w:rsidP="00AB4E89">
      <w:pPr>
        <w:jc w:val="both"/>
        <w:rPr>
          <w:rFonts w:ascii="Calibri" w:hAnsi="Calibri" w:cs="Calibri"/>
        </w:rPr>
      </w:pPr>
      <w:r w:rsidRPr="00145EB6">
        <w:rPr>
          <w:rFonts w:ascii="Calibri" w:hAnsi="Calibri" w:cs="Calibri"/>
        </w:rPr>
        <w:t>Recipient acknowledges and agrees that the BCDA is not making any representation or warranty, expressed or implied, as to the accuracy or completeness of the Confidential Information or that such information will remain unchanged.  Recipient releases the BCDA or any of its official and employees of any liability to the Recipient or any other person arising out of or related to the Confidential Information or any interpretations or conclusions made or drawn therefrom by the Recipient.  Only those representations or warranties that are made to Recipient in a definitive agreement issued by the BCDA in connection with the Project, as, and if it is executed by the BCDA, and subject to such limitations and restrictions as may be specified in such agreement, will have any legal effect.</w:t>
      </w:r>
    </w:p>
    <w:p w14:paraId="315327B4" w14:textId="77777777" w:rsidR="00A577BF" w:rsidRPr="00145EB6" w:rsidRDefault="00A577BF" w:rsidP="00AB4E89">
      <w:pPr>
        <w:jc w:val="both"/>
        <w:rPr>
          <w:rFonts w:ascii="Calibri" w:hAnsi="Calibri" w:cs="Calibri"/>
        </w:rPr>
      </w:pPr>
    </w:p>
    <w:p w14:paraId="5E26E32E" w14:textId="77777777" w:rsidR="00A577BF" w:rsidRPr="00145EB6" w:rsidRDefault="00A577BF" w:rsidP="00AB4E89">
      <w:pPr>
        <w:pStyle w:val="ListParagraph"/>
        <w:numPr>
          <w:ilvl w:val="0"/>
          <w:numId w:val="4"/>
        </w:numPr>
        <w:ind w:left="426" w:hanging="426"/>
        <w:contextualSpacing w:val="0"/>
        <w:jc w:val="both"/>
        <w:rPr>
          <w:rFonts w:ascii="Calibri" w:hAnsi="Calibri" w:cs="Calibri"/>
          <w:b/>
          <w:caps/>
        </w:rPr>
      </w:pPr>
      <w:r w:rsidRPr="00145EB6">
        <w:rPr>
          <w:rFonts w:ascii="Calibri" w:hAnsi="Calibri" w:cs="Calibri"/>
          <w:b/>
          <w:caps/>
        </w:rPr>
        <w:t>Recipient’s Obligations</w:t>
      </w:r>
    </w:p>
    <w:p w14:paraId="14E63DCC" w14:textId="77777777" w:rsidR="00A577BF" w:rsidRPr="00145EB6" w:rsidRDefault="00A577BF" w:rsidP="00AB4E89">
      <w:pPr>
        <w:jc w:val="both"/>
        <w:rPr>
          <w:rFonts w:ascii="Calibri" w:hAnsi="Calibri" w:cs="Calibri"/>
          <w:b/>
        </w:rPr>
      </w:pPr>
    </w:p>
    <w:p w14:paraId="5FDD65AB" w14:textId="77777777" w:rsidR="00A577BF" w:rsidRPr="00145EB6" w:rsidRDefault="00A577BF" w:rsidP="00AB4E89">
      <w:pPr>
        <w:jc w:val="both"/>
        <w:rPr>
          <w:rFonts w:ascii="Calibri" w:hAnsi="Calibri" w:cs="Calibri"/>
        </w:rPr>
      </w:pPr>
      <w:r w:rsidRPr="00145EB6">
        <w:rPr>
          <w:rFonts w:ascii="Calibri" w:hAnsi="Calibri" w:cs="Calibri"/>
        </w:rPr>
        <w:t>Unless the BCDA gives its prior written authorization, Recipient shall, during a period of one (1) year from the date of disclosure of any Confidential Information hereunder:</w:t>
      </w:r>
    </w:p>
    <w:p w14:paraId="4B92318E" w14:textId="77777777" w:rsidR="00A577BF" w:rsidRPr="00145EB6" w:rsidRDefault="00A577BF" w:rsidP="00AB4E89">
      <w:pPr>
        <w:jc w:val="both"/>
        <w:rPr>
          <w:rFonts w:ascii="Calibri" w:hAnsi="Calibri" w:cs="Calibri"/>
        </w:rPr>
      </w:pPr>
    </w:p>
    <w:p w14:paraId="4283E5A9" w14:textId="77777777" w:rsidR="00A577BF" w:rsidRPr="00145EB6" w:rsidRDefault="00A577BF" w:rsidP="00AB4E89">
      <w:pPr>
        <w:numPr>
          <w:ilvl w:val="0"/>
          <w:numId w:val="2"/>
        </w:numPr>
        <w:jc w:val="both"/>
        <w:rPr>
          <w:rFonts w:ascii="Calibri" w:hAnsi="Calibri" w:cs="Calibri"/>
        </w:rPr>
      </w:pPr>
      <w:r w:rsidRPr="00145EB6">
        <w:rPr>
          <w:rFonts w:ascii="Calibri" w:hAnsi="Calibri" w:cs="Calibri"/>
        </w:rPr>
        <w:t>not use the Confidential Information for any other purpose than for the Project;</w:t>
      </w:r>
    </w:p>
    <w:p w14:paraId="590E4C66" w14:textId="77777777" w:rsidR="00A577BF" w:rsidRPr="00145EB6" w:rsidRDefault="00A577BF" w:rsidP="00AB4E89">
      <w:pPr>
        <w:ind w:left="720"/>
        <w:jc w:val="both"/>
        <w:rPr>
          <w:rFonts w:ascii="Calibri" w:hAnsi="Calibri" w:cs="Calibri"/>
        </w:rPr>
      </w:pPr>
    </w:p>
    <w:p w14:paraId="1495D440" w14:textId="77777777" w:rsidR="00A577BF" w:rsidRPr="00145EB6" w:rsidRDefault="00A577BF" w:rsidP="00AB4E89">
      <w:pPr>
        <w:numPr>
          <w:ilvl w:val="0"/>
          <w:numId w:val="2"/>
        </w:numPr>
        <w:jc w:val="both"/>
        <w:rPr>
          <w:rFonts w:ascii="Calibri" w:hAnsi="Calibri" w:cs="Calibri"/>
        </w:rPr>
      </w:pPr>
      <w:r w:rsidRPr="00145EB6">
        <w:rPr>
          <w:rFonts w:ascii="Calibri" w:hAnsi="Calibri" w:cs="Calibri"/>
        </w:rPr>
        <w:t>protect the Confidential Information against disclosure in the same manner and with the same degree of care, but not less than a reasonable degree of care, with which it protects confidential information of its own;</w:t>
      </w:r>
    </w:p>
    <w:p w14:paraId="52FC6401" w14:textId="77777777" w:rsidR="00A577BF" w:rsidRPr="00145EB6" w:rsidRDefault="00A577BF" w:rsidP="00AB4E89">
      <w:pPr>
        <w:ind w:left="720"/>
        <w:jc w:val="both"/>
        <w:rPr>
          <w:rFonts w:ascii="Calibri" w:hAnsi="Calibri" w:cs="Calibri"/>
        </w:rPr>
      </w:pPr>
    </w:p>
    <w:p w14:paraId="37956284" w14:textId="77777777" w:rsidR="00A577BF" w:rsidRPr="00145EB6" w:rsidRDefault="00A577BF" w:rsidP="00AB4E89">
      <w:pPr>
        <w:numPr>
          <w:ilvl w:val="0"/>
          <w:numId w:val="2"/>
        </w:numPr>
        <w:jc w:val="both"/>
        <w:rPr>
          <w:rFonts w:ascii="Calibri" w:hAnsi="Calibri" w:cs="Calibri"/>
        </w:rPr>
      </w:pPr>
      <w:r w:rsidRPr="00145EB6">
        <w:rPr>
          <w:rFonts w:ascii="Calibri" w:hAnsi="Calibri" w:cs="Calibri"/>
        </w:rPr>
        <w:t>limit circulation of the Confidential Information to its officers, directors, employees, affiliates, outside auditors and legal, technical, financial advisors, agents or other representatives, or (as applicable) other persons, partnerships or corporations with whom the Recipient shall form a consortium for purposes of submitting a bid for the Project (collectively, the “</w:t>
      </w:r>
      <w:r w:rsidRPr="00145EB6">
        <w:rPr>
          <w:rFonts w:ascii="Calibri" w:hAnsi="Calibri" w:cs="Calibri"/>
          <w:b/>
        </w:rPr>
        <w:t>Representatives</w:t>
      </w:r>
      <w:r w:rsidRPr="00145EB6">
        <w:rPr>
          <w:rFonts w:ascii="Calibri" w:hAnsi="Calibri" w:cs="Calibri"/>
        </w:rPr>
        <w:t>”) who need to know such Confidential Information and only for the purpose of evaluating the Project and who have executed and delivered a confidentiality undertaking in favor of the BCDA covering the Confidential Information.</w:t>
      </w:r>
    </w:p>
    <w:p w14:paraId="6619E4C0" w14:textId="77777777" w:rsidR="003C7797" w:rsidRPr="00145EB6" w:rsidRDefault="003C7797" w:rsidP="003C7797">
      <w:pPr>
        <w:jc w:val="both"/>
        <w:rPr>
          <w:rFonts w:ascii="Calibri" w:hAnsi="Calibri" w:cs="Calibri"/>
        </w:rPr>
      </w:pPr>
    </w:p>
    <w:p w14:paraId="78F127DC" w14:textId="77777777" w:rsidR="00A577BF" w:rsidRPr="00145EB6" w:rsidRDefault="00A577BF" w:rsidP="00AB4E89">
      <w:pPr>
        <w:jc w:val="both"/>
        <w:rPr>
          <w:rFonts w:ascii="Calibri" w:hAnsi="Calibri" w:cs="Calibri"/>
        </w:rPr>
      </w:pPr>
    </w:p>
    <w:p w14:paraId="56930ED1" w14:textId="77777777" w:rsidR="00A577BF" w:rsidRPr="00145EB6" w:rsidRDefault="00A577BF" w:rsidP="00AB4E89">
      <w:pPr>
        <w:jc w:val="both"/>
        <w:rPr>
          <w:rFonts w:ascii="Calibri" w:hAnsi="Calibri" w:cs="Calibri"/>
        </w:rPr>
      </w:pPr>
      <w:r w:rsidRPr="00145EB6">
        <w:rPr>
          <w:rFonts w:ascii="Calibri" w:hAnsi="Calibri" w:cs="Calibri"/>
        </w:rPr>
        <w:lastRenderedPageBreak/>
        <w:t xml:space="preserve">Confidential Information furnished in tangible form or on electronic media shall not be duplicated by Recipient except for purposes of evaluating the Project.  Upon the request of the BCDA, Recipient shall either return all Confidential Information received in written, electronic or other tangible form, including copies, or reproductions or other media containing such Confidential Information or destroy the same and certify that it has been destroyed, as requested by the BCDA, within ten (10) days of such request; </w:t>
      </w:r>
      <w:r w:rsidRPr="00145EB6">
        <w:rPr>
          <w:rFonts w:ascii="Calibri" w:hAnsi="Calibri" w:cs="Calibri"/>
          <w:i/>
        </w:rPr>
        <w:t xml:space="preserve">provided, </w:t>
      </w:r>
      <w:r w:rsidRPr="00145EB6">
        <w:rPr>
          <w:rFonts w:ascii="Calibri" w:hAnsi="Calibri" w:cs="Calibri"/>
        </w:rPr>
        <w:t>however, that Recipient may retain one copy of all Confidential Information provided in written, electronic or tangible form for its corporate records if required for regulatory purposes, subject to Recipient providing the BCDA written notification of such regulatory purpose with details satisfactory to the BCDA. Without limiting the generality of the foregoing, in the event that the Project is not consummated with Recipient (for any reason whatsoever, including but not limited to the Recipient’s not (i) submitting a bid or (ii) being declared the winning bidder), neither Recipient nor its Representatives shall use any of the Confidential Information for any purpose.  Recipient will be responsible for any breach of this Agreement by its Representatives.</w:t>
      </w:r>
    </w:p>
    <w:p w14:paraId="62AC5758" w14:textId="77777777" w:rsidR="00A577BF" w:rsidRPr="00145EB6" w:rsidRDefault="00A577BF" w:rsidP="00AB4E89">
      <w:pPr>
        <w:jc w:val="both"/>
        <w:rPr>
          <w:rFonts w:ascii="Calibri" w:hAnsi="Calibri" w:cs="Calibri"/>
        </w:rPr>
      </w:pPr>
    </w:p>
    <w:p w14:paraId="089FA8A2" w14:textId="77777777" w:rsidR="00A577BF" w:rsidRPr="00145EB6" w:rsidRDefault="00A577BF" w:rsidP="00AB4E89">
      <w:pPr>
        <w:jc w:val="both"/>
        <w:rPr>
          <w:rFonts w:ascii="Calibri" w:hAnsi="Calibri" w:cs="Calibri"/>
        </w:rPr>
      </w:pPr>
      <w:r w:rsidRPr="00145EB6">
        <w:rPr>
          <w:rFonts w:ascii="Calibri" w:hAnsi="Calibri" w:cs="Calibri"/>
        </w:rPr>
        <w:t>During the course of Recipient’s evaluation, Recipient shall make all inquiries and other communications directly to the BCDA in writing and addressed to the BCDA’s representative at the address provided below.  Recipient agrees not to directly or indirectly contact or communicate with any other official or other employee of the BCDA concerning the Project, or to seek any information in connection therewith from such person, without the express written consent of the BCDA.</w:t>
      </w:r>
    </w:p>
    <w:p w14:paraId="70150446" w14:textId="77777777" w:rsidR="00A577BF" w:rsidRPr="00145EB6" w:rsidRDefault="00A577BF" w:rsidP="00AB4E89">
      <w:pPr>
        <w:jc w:val="both"/>
        <w:rPr>
          <w:rFonts w:ascii="Calibri" w:hAnsi="Calibri" w:cs="Calibri"/>
        </w:rPr>
      </w:pPr>
    </w:p>
    <w:p w14:paraId="7151DED3" w14:textId="77777777" w:rsidR="00A577BF" w:rsidRPr="00145EB6" w:rsidRDefault="00A577BF" w:rsidP="00AB4E89">
      <w:pPr>
        <w:pStyle w:val="ListParagraph"/>
        <w:numPr>
          <w:ilvl w:val="0"/>
          <w:numId w:val="4"/>
        </w:numPr>
        <w:ind w:left="426" w:hanging="426"/>
        <w:contextualSpacing w:val="0"/>
        <w:jc w:val="both"/>
        <w:rPr>
          <w:rFonts w:ascii="Calibri" w:hAnsi="Calibri" w:cs="Calibri"/>
          <w:b/>
          <w:caps/>
        </w:rPr>
      </w:pPr>
      <w:r w:rsidRPr="00145EB6">
        <w:rPr>
          <w:rFonts w:ascii="Calibri" w:hAnsi="Calibri" w:cs="Calibri"/>
          <w:b/>
          <w:caps/>
        </w:rPr>
        <w:t>Communications With Other Bidders</w:t>
      </w:r>
    </w:p>
    <w:p w14:paraId="6CDE25FB" w14:textId="77777777" w:rsidR="00A577BF" w:rsidRPr="00145EB6" w:rsidRDefault="00A577BF" w:rsidP="00AB4E89">
      <w:pPr>
        <w:jc w:val="both"/>
        <w:rPr>
          <w:rFonts w:ascii="Calibri" w:hAnsi="Calibri" w:cs="Calibri"/>
          <w:b/>
        </w:rPr>
      </w:pPr>
    </w:p>
    <w:p w14:paraId="21640C97" w14:textId="77777777" w:rsidR="00A577BF" w:rsidRPr="00145EB6" w:rsidRDefault="00A577BF" w:rsidP="00AB4E89">
      <w:pPr>
        <w:jc w:val="both"/>
        <w:rPr>
          <w:rFonts w:ascii="Calibri" w:hAnsi="Calibri" w:cs="Calibri"/>
        </w:rPr>
      </w:pPr>
      <w:r w:rsidRPr="00145EB6">
        <w:rPr>
          <w:rFonts w:ascii="Calibri" w:hAnsi="Calibri" w:cs="Calibri"/>
        </w:rPr>
        <w:t xml:space="preserve">Except as may be required by applicable law, Recipient shall refrain from communicating, and cause its Representatives to refrain from communicating, directly or indirectly, with any Bidder about the Project, or about any subject related to the Project; </w:t>
      </w:r>
      <w:r w:rsidRPr="00145EB6">
        <w:rPr>
          <w:rFonts w:ascii="Calibri" w:hAnsi="Calibri" w:cs="Calibri"/>
          <w:i/>
        </w:rPr>
        <w:t xml:space="preserve">provided, </w:t>
      </w:r>
      <w:r w:rsidRPr="00145EB6">
        <w:rPr>
          <w:rFonts w:ascii="Calibri" w:hAnsi="Calibri" w:cs="Calibri"/>
        </w:rPr>
        <w:t>however, that Recipient may communicate with its Representatives and any other third party (and any of its Representatives) bound by a confidentiality agreement with the BCDA covering the Confidential Information.</w:t>
      </w:r>
    </w:p>
    <w:p w14:paraId="1643C0D1" w14:textId="77777777" w:rsidR="00A577BF" w:rsidRPr="00145EB6" w:rsidRDefault="00A577BF" w:rsidP="00AB4E89">
      <w:pPr>
        <w:jc w:val="both"/>
        <w:rPr>
          <w:rFonts w:ascii="Calibri" w:hAnsi="Calibri" w:cs="Calibri"/>
        </w:rPr>
      </w:pPr>
    </w:p>
    <w:p w14:paraId="4048E219" w14:textId="77777777" w:rsidR="00A577BF" w:rsidRPr="00145EB6" w:rsidRDefault="00A577BF" w:rsidP="00AB4E89">
      <w:pPr>
        <w:pStyle w:val="ListParagraph"/>
        <w:numPr>
          <w:ilvl w:val="0"/>
          <w:numId w:val="4"/>
        </w:numPr>
        <w:ind w:left="426" w:hanging="426"/>
        <w:contextualSpacing w:val="0"/>
        <w:jc w:val="both"/>
        <w:rPr>
          <w:rFonts w:ascii="Calibri" w:hAnsi="Calibri" w:cs="Calibri"/>
          <w:b/>
          <w:caps/>
        </w:rPr>
      </w:pPr>
      <w:r w:rsidRPr="00145EB6">
        <w:rPr>
          <w:rFonts w:ascii="Calibri" w:hAnsi="Calibri" w:cs="Calibri"/>
          <w:b/>
          <w:caps/>
        </w:rPr>
        <w:t>Governing Law and Venue</w:t>
      </w:r>
    </w:p>
    <w:p w14:paraId="4716C08F" w14:textId="77777777" w:rsidR="00A577BF" w:rsidRPr="00145EB6" w:rsidRDefault="00A577BF" w:rsidP="00AB4E89">
      <w:pPr>
        <w:jc w:val="both"/>
        <w:rPr>
          <w:rFonts w:ascii="Calibri" w:hAnsi="Calibri" w:cs="Calibri"/>
          <w:b/>
        </w:rPr>
      </w:pPr>
    </w:p>
    <w:p w14:paraId="4EE601DE" w14:textId="77777777" w:rsidR="00A577BF" w:rsidRPr="00145EB6" w:rsidRDefault="00A577BF" w:rsidP="00AB4E89">
      <w:pPr>
        <w:jc w:val="both"/>
        <w:rPr>
          <w:rFonts w:ascii="Calibri" w:hAnsi="Calibri" w:cs="Calibri"/>
        </w:rPr>
      </w:pPr>
      <w:r w:rsidRPr="00145EB6">
        <w:rPr>
          <w:rFonts w:ascii="Calibri" w:hAnsi="Calibri" w:cs="Calibri"/>
        </w:rPr>
        <w:t>This Undertaking shall be governed by and construed in accordance with the laws of the Republic of the Philippines and Recipient consents to the exclusive jurisdiction of the courts of Makati City (to the exclusion of all others) for any dispute arising out of this Undertaking.</w:t>
      </w:r>
    </w:p>
    <w:p w14:paraId="68E28C45" w14:textId="77777777" w:rsidR="00A577BF" w:rsidRPr="00145EB6" w:rsidRDefault="00A577BF" w:rsidP="00AB4E89">
      <w:pPr>
        <w:ind w:left="720"/>
        <w:rPr>
          <w:rFonts w:ascii="Calibri" w:hAnsi="Calibri" w:cs="Calibri"/>
        </w:rPr>
      </w:pPr>
    </w:p>
    <w:p w14:paraId="562C1F1D" w14:textId="77777777" w:rsidR="00A577BF" w:rsidRPr="00145EB6" w:rsidRDefault="00A577BF" w:rsidP="00AB4E89">
      <w:pPr>
        <w:pStyle w:val="ListParagraph"/>
        <w:numPr>
          <w:ilvl w:val="0"/>
          <w:numId w:val="4"/>
        </w:numPr>
        <w:ind w:left="426" w:hanging="426"/>
        <w:contextualSpacing w:val="0"/>
        <w:jc w:val="both"/>
        <w:rPr>
          <w:rFonts w:ascii="Calibri" w:hAnsi="Calibri" w:cs="Calibri"/>
          <w:b/>
          <w:caps/>
        </w:rPr>
      </w:pPr>
      <w:r w:rsidRPr="00145EB6">
        <w:rPr>
          <w:rFonts w:ascii="Calibri" w:hAnsi="Calibri" w:cs="Calibri"/>
          <w:b/>
          <w:caps/>
        </w:rPr>
        <w:t>No Implied Waiver</w:t>
      </w:r>
    </w:p>
    <w:p w14:paraId="75B27286" w14:textId="77777777" w:rsidR="00A577BF" w:rsidRPr="00145EB6" w:rsidRDefault="00A577BF" w:rsidP="00AB4E89">
      <w:pPr>
        <w:jc w:val="both"/>
        <w:rPr>
          <w:rFonts w:ascii="Calibri" w:hAnsi="Calibri" w:cs="Calibri"/>
          <w:b/>
        </w:rPr>
      </w:pPr>
    </w:p>
    <w:p w14:paraId="59E07A76" w14:textId="77777777" w:rsidR="00A577BF" w:rsidRPr="00145EB6" w:rsidRDefault="00A577BF" w:rsidP="00AB4E89">
      <w:pPr>
        <w:jc w:val="both"/>
        <w:rPr>
          <w:rFonts w:ascii="Calibri" w:hAnsi="Calibri" w:cs="Calibri"/>
        </w:rPr>
      </w:pPr>
      <w:r w:rsidRPr="00145EB6">
        <w:rPr>
          <w:rFonts w:ascii="Calibri" w:hAnsi="Calibri" w:cs="Calibri"/>
        </w:rPr>
        <w:lastRenderedPageBreak/>
        <w:t>Failure of the BCDA to insist in any one or more instances upon strict performance by the Recipient of any of the terms of this Undertaking shall not be construed as a waiver of any continuing or subsequent failure to perform or delay in performance of any term hereof.</w:t>
      </w:r>
    </w:p>
    <w:p w14:paraId="13C6DD68" w14:textId="77777777" w:rsidR="00A577BF" w:rsidRPr="00145EB6" w:rsidRDefault="00A577BF" w:rsidP="00AB4E89">
      <w:pPr>
        <w:jc w:val="both"/>
        <w:rPr>
          <w:rFonts w:ascii="Calibri" w:hAnsi="Calibri" w:cs="Calibri"/>
        </w:rPr>
      </w:pPr>
    </w:p>
    <w:p w14:paraId="4F289EC5" w14:textId="77777777" w:rsidR="00A577BF" w:rsidRPr="00145EB6" w:rsidRDefault="00A577BF" w:rsidP="00AB4E89">
      <w:pPr>
        <w:pStyle w:val="ListParagraph"/>
        <w:numPr>
          <w:ilvl w:val="0"/>
          <w:numId w:val="4"/>
        </w:numPr>
        <w:ind w:left="426" w:hanging="426"/>
        <w:contextualSpacing w:val="0"/>
        <w:jc w:val="both"/>
        <w:rPr>
          <w:rFonts w:ascii="Calibri" w:hAnsi="Calibri" w:cs="Calibri"/>
          <w:b/>
          <w:caps/>
        </w:rPr>
      </w:pPr>
      <w:r w:rsidRPr="00145EB6">
        <w:rPr>
          <w:rFonts w:ascii="Calibri" w:hAnsi="Calibri" w:cs="Calibri"/>
          <w:b/>
          <w:caps/>
        </w:rPr>
        <w:t>No Commitment</w:t>
      </w:r>
    </w:p>
    <w:p w14:paraId="645FCA0D" w14:textId="77777777" w:rsidR="00A577BF" w:rsidRPr="00145EB6" w:rsidRDefault="00A577BF" w:rsidP="00AB4E89">
      <w:pPr>
        <w:jc w:val="both"/>
        <w:rPr>
          <w:rFonts w:ascii="Calibri" w:hAnsi="Calibri" w:cs="Calibri"/>
          <w:b/>
        </w:rPr>
      </w:pPr>
    </w:p>
    <w:p w14:paraId="49D7306F" w14:textId="77777777" w:rsidR="00A577BF" w:rsidRPr="00145EB6" w:rsidRDefault="00A577BF" w:rsidP="00AB4E89">
      <w:pPr>
        <w:numPr>
          <w:ilvl w:val="0"/>
          <w:numId w:val="3"/>
        </w:numPr>
        <w:jc w:val="both"/>
        <w:rPr>
          <w:rFonts w:ascii="Calibri" w:hAnsi="Calibri" w:cs="Calibri"/>
        </w:rPr>
      </w:pPr>
      <w:r w:rsidRPr="00145EB6">
        <w:rPr>
          <w:rFonts w:ascii="Calibri" w:hAnsi="Calibri" w:cs="Calibri"/>
        </w:rPr>
        <w:t>Recipient acknowledges that the BCDA has reserved the right to terminate or suspend, at any time and without cause, further participation in the investigation by Recipient and to refuse to disclose any further Confidential Information to Recipient.</w:t>
      </w:r>
    </w:p>
    <w:p w14:paraId="5F69F8C0" w14:textId="77777777" w:rsidR="00A577BF" w:rsidRPr="00145EB6" w:rsidRDefault="00A577BF" w:rsidP="00AB4E89">
      <w:pPr>
        <w:ind w:left="720"/>
        <w:jc w:val="both"/>
        <w:rPr>
          <w:rFonts w:ascii="Calibri" w:hAnsi="Calibri" w:cs="Calibri"/>
        </w:rPr>
      </w:pPr>
    </w:p>
    <w:p w14:paraId="7F78C333" w14:textId="77777777" w:rsidR="00A577BF" w:rsidRPr="00145EB6" w:rsidRDefault="00A577BF" w:rsidP="00AB4E89">
      <w:pPr>
        <w:numPr>
          <w:ilvl w:val="0"/>
          <w:numId w:val="3"/>
        </w:numPr>
        <w:jc w:val="both"/>
        <w:rPr>
          <w:rFonts w:ascii="Calibri" w:hAnsi="Calibri" w:cs="Calibri"/>
        </w:rPr>
      </w:pPr>
      <w:r w:rsidRPr="00145EB6">
        <w:rPr>
          <w:rFonts w:ascii="Calibri" w:hAnsi="Calibri" w:cs="Calibri"/>
        </w:rPr>
        <w:t>This Undertaking does not constitute a solicitation of bids for the Project.</w:t>
      </w:r>
    </w:p>
    <w:p w14:paraId="0A699217" w14:textId="77777777" w:rsidR="003C7797" w:rsidRPr="00145EB6" w:rsidRDefault="003C7797" w:rsidP="003C7797">
      <w:pPr>
        <w:jc w:val="both"/>
        <w:rPr>
          <w:rFonts w:ascii="Calibri" w:hAnsi="Calibri" w:cs="Calibri"/>
        </w:rPr>
      </w:pPr>
    </w:p>
    <w:p w14:paraId="3C724A90" w14:textId="77777777" w:rsidR="00A577BF" w:rsidRPr="00145EB6" w:rsidRDefault="00A577BF" w:rsidP="00AB4E89">
      <w:pPr>
        <w:jc w:val="both"/>
        <w:rPr>
          <w:rFonts w:ascii="Calibri" w:hAnsi="Calibri" w:cs="Calibri"/>
        </w:rPr>
      </w:pPr>
      <w:r w:rsidRPr="00145EB6">
        <w:rPr>
          <w:rFonts w:ascii="Calibri" w:hAnsi="Calibri" w:cs="Calibri"/>
        </w:rPr>
        <w:t xml:space="preserve">Recipient also acknowledges and agrees that no contract or agreement providing for the Project shall be deemed to exist between Recipient and the BCDA, as applicable, unless and until a definitive agreement has been executed and delivered by Recipient and the BCDA. </w:t>
      </w:r>
    </w:p>
    <w:p w14:paraId="07A338DA" w14:textId="77777777" w:rsidR="00A577BF" w:rsidRPr="00145EB6" w:rsidRDefault="00A577BF" w:rsidP="00AB4E89">
      <w:pPr>
        <w:jc w:val="both"/>
        <w:rPr>
          <w:rFonts w:ascii="Calibri" w:hAnsi="Calibri" w:cs="Calibri"/>
          <w:b/>
          <w:caps/>
        </w:rPr>
      </w:pPr>
    </w:p>
    <w:p w14:paraId="1BC8C210" w14:textId="77777777" w:rsidR="00A577BF" w:rsidRPr="00145EB6" w:rsidRDefault="00A577BF" w:rsidP="00AB4E89">
      <w:pPr>
        <w:pStyle w:val="ListParagraph"/>
        <w:numPr>
          <w:ilvl w:val="0"/>
          <w:numId w:val="4"/>
        </w:numPr>
        <w:ind w:left="426" w:hanging="426"/>
        <w:contextualSpacing w:val="0"/>
        <w:jc w:val="both"/>
        <w:rPr>
          <w:rFonts w:ascii="Calibri" w:hAnsi="Calibri" w:cs="Calibri"/>
          <w:b/>
          <w:caps/>
        </w:rPr>
      </w:pPr>
      <w:r w:rsidRPr="00145EB6">
        <w:rPr>
          <w:rFonts w:ascii="Calibri" w:hAnsi="Calibri" w:cs="Calibri"/>
          <w:b/>
          <w:caps/>
        </w:rPr>
        <w:t>Severability</w:t>
      </w:r>
    </w:p>
    <w:p w14:paraId="7FC9A27F" w14:textId="77777777" w:rsidR="00A577BF" w:rsidRPr="00145EB6" w:rsidRDefault="00A577BF" w:rsidP="00AB4E89">
      <w:pPr>
        <w:jc w:val="both"/>
        <w:rPr>
          <w:rFonts w:ascii="Calibri" w:hAnsi="Calibri" w:cs="Calibri"/>
          <w:b/>
        </w:rPr>
      </w:pPr>
    </w:p>
    <w:p w14:paraId="756BD54C" w14:textId="77777777" w:rsidR="00A577BF" w:rsidRPr="00145EB6" w:rsidRDefault="00A577BF" w:rsidP="00AB4E89">
      <w:pPr>
        <w:jc w:val="both"/>
        <w:rPr>
          <w:rFonts w:ascii="Calibri" w:hAnsi="Calibri" w:cs="Calibri"/>
        </w:rPr>
      </w:pPr>
      <w:r w:rsidRPr="00145EB6">
        <w:rPr>
          <w:rFonts w:ascii="Calibri" w:hAnsi="Calibri" w:cs="Calibri"/>
        </w:rPr>
        <w:t>If any term of this Undertaking is held by a court of competent jurisdiction to be invalid or unenforceable, then this Undertaking, including all of the remaining terms, will remain in full force and effect as if such invalid or unenforceable term had never been included.</w:t>
      </w:r>
    </w:p>
    <w:p w14:paraId="44E2CBDB" w14:textId="77777777" w:rsidR="00A577BF" w:rsidRPr="00145EB6" w:rsidRDefault="00A577BF" w:rsidP="00AB4E89">
      <w:pPr>
        <w:jc w:val="both"/>
        <w:rPr>
          <w:rFonts w:ascii="Calibri" w:hAnsi="Calibri" w:cs="Calibri"/>
        </w:rPr>
      </w:pPr>
    </w:p>
    <w:p w14:paraId="4BB36527" w14:textId="77777777" w:rsidR="00A577BF" w:rsidRPr="00145EB6" w:rsidRDefault="00A577BF" w:rsidP="00AB4E89">
      <w:pPr>
        <w:jc w:val="both"/>
        <w:rPr>
          <w:rFonts w:ascii="Calibri" w:hAnsi="Calibri" w:cs="Calibri"/>
        </w:rPr>
      </w:pPr>
      <w:r w:rsidRPr="00145EB6">
        <w:rPr>
          <w:rFonts w:ascii="Calibri" w:hAnsi="Calibri" w:cs="Calibri"/>
          <w:b/>
        </w:rPr>
        <w:t xml:space="preserve">IN WITNESS WHEREOF, </w:t>
      </w:r>
      <w:r w:rsidRPr="00145EB6">
        <w:rPr>
          <w:rFonts w:ascii="Calibri" w:hAnsi="Calibri" w:cs="Calibri"/>
        </w:rPr>
        <w:t>Recipient has executed this Undertaking in [</w:t>
      </w:r>
      <w:r w:rsidRPr="00145EB6">
        <w:rPr>
          <w:rFonts w:ascii="Calibri" w:hAnsi="Calibri" w:cs="Calibri"/>
          <w:i/>
        </w:rPr>
        <w:t>insert place of execution</w:t>
      </w:r>
      <w:r w:rsidRPr="00145EB6">
        <w:rPr>
          <w:rFonts w:ascii="Calibri" w:hAnsi="Calibri" w:cs="Calibri"/>
        </w:rPr>
        <w:t>] on [</w:t>
      </w:r>
      <w:r w:rsidRPr="00145EB6">
        <w:rPr>
          <w:rFonts w:ascii="Calibri" w:hAnsi="Calibri" w:cs="Calibri"/>
          <w:i/>
        </w:rPr>
        <w:t>insert date</w:t>
      </w:r>
      <w:r w:rsidRPr="00145EB6">
        <w:rPr>
          <w:rFonts w:ascii="Calibri" w:hAnsi="Calibri" w:cs="Calibri"/>
        </w:rPr>
        <w:t>].</w:t>
      </w:r>
    </w:p>
    <w:p w14:paraId="3C3C65C8" w14:textId="77777777" w:rsidR="00A577BF" w:rsidRPr="00145EB6" w:rsidRDefault="00A577BF" w:rsidP="00AB4E89">
      <w:pPr>
        <w:jc w:val="both"/>
        <w:rPr>
          <w:rFonts w:ascii="Calibri" w:hAnsi="Calibri" w:cs="Calibri"/>
        </w:rPr>
      </w:pPr>
    </w:p>
    <w:p w14:paraId="7419709C" w14:textId="77777777" w:rsidR="00A577BF" w:rsidRPr="00145EB6" w:rsidRDefault="00A577BF" w:rsidP="00AB4E89">
      <w:pPr>
        <w:jc w:val="both"/>
        <w:rPr>
          <w:rFonts w:ascii="Calibri" w:hAnsi="Calibri" w:cs="Calibri"/>
        </w:rPr>
      </w:pPr>
    </w:p>
    <w:tbl>
      <w:tblPr>
        <w:tblW w:w="0" w:type="auto"/>
        <w:tblLook w:val="04A0" w:firstRow="1" w:lastRow="0" w:firstColumn="1" w:lastColumn="0" w:noHBand="0" w:noVBand="1"/>
      </w:tblPr>
      <w:tblGrid>
        <w:gridCol w:w="4788"/>
      </w:tblGrid>
      <w:tr w:rsidR="00A577BF" w:rsidRPr="00145EB6" w14:paraId="037A7518" w14:textId="77777777" w:rsidTr="00A015A6">
        <w:tc>
          <w:tcPr>
            <w:tcW w:w="4788" w:type="dxa"/>
          </w:tcPr>
          <w:p w14:paraId="0F021167" w14:textId="77777777" w:rsidR="00A577BF" w:rsidRPr="00145EB6" w:rsidRDefault="00A577BF" w:rsidP="00AB4E89">
            <w:pPr>
              <w:jc w:val="both"/>
              <w:rPr>
                <w:rFonts w:ascii="Calibri" w:hAnsi="Calibri" w:cs="Calibri"/>
                <w:b/>
              </w:rPr>
            </w:pPr>
            <w:r w:rsidRPr="00145EB6">
              <w:rPr>
                <w:rFonts w:ascii="Calibri" w:hAnsi="Calibri" w:cs="Calibri"/>
                <w:b/>
              </w:rPr>
              <w:t>[NAME OF BIDDER]</w:t>
            </w:r>
          </w:p>
          <w:p w14:paraId="5D62524A" w14:textId="77777777" w:rsidR="00A577BF" w:rsidRPr="00145EB6" w:rsidRDefault="00A577BF" w:rsidP="00AB4E89">
            <w:pPr>
              <w:jc w:val="both"/>
              <w:rPr>
                <w:rFonts w:ascii="Calibri" w:hAnsi="Calibri" w:cs="Calibri"/>
                <w:b/>
              </w:rPr>
            </w:pPr>
          </w:p>
          <w:p w14:paraId="1FFBD1BA" w14:textId="77777777" w:rsidR="00A577BF" w:rsidRPr="00145EB6" w:rsidRDefault="00A577BF" w:rsidP="00AB4E89">
            <w:pPr>
              <w:jc w:val="both"/>
              <w:rPr>
                <w:rFonts w:ascii="Calibri" w:hAnsi="Calibri" w:cs="Calibri"/>
                <w:b/>
              </w:rPr>
            </w:pPr>
          </w:p>
          <w:p w14:paraId="1AA9952E" w14:textId="77777777" w:rsidR="00A577BF" w:rsidRPr="00145EB6" w:rsidRDefault="00A577BF" w:rsidP="00AB4E89">
            <w:pPr>
              <w:jc w:val="both"/>
              <w:rPr>
                <w:rFonts w:ascii="Calibri" w:hAnsi="Calibri" w:cs="Calibri"/>
              </w:rPr>
            </w:pPr>
            <w:r w:rsidRPr="00145EB6">
              <w:rPr>
                <w:rFonts w:ascii="Calibri" w:hAnsi="Calibri" w:cs="Calibri"/>
              </w:rPr>
              <w:t>By:        ______________________________</w:t>
            </w:r>
          </w:p>
          <w:p w14:paraId="76CCB98F" w14:textId="77777777" w:rsidR="00A577BF" w:rsidRPr="00145EB6" w:rsidRDefault="00A577BF" w:rsidP="00AB4E89">
            <w:pPr>
              <w:jc w:val="both"/>
              <w:rPr>
                <w:rFonts w:ascii="Calibri" w:hAnsi="Calibri" w:cs="Calibri"/>
              </w:rPr>
            </w:pPr>
            <w:r w:rsidRPr="00145EB6">
              <w:rPr>
                <w:rFonts w:ascii="Calibri" w:hAnsi="Calibri" w:cs="Calibri"/>
              </w:rPr>
              <w:t>(Authorized Representative)</w:t>
            </w:r>
          </w:p>
          <w:p w14:paraId="26F79777" w14:textId="77777777" w:rsidR="00A577BF" w:rsidRPr="00145EB6" w:rsidRDefault="00A577BF" w:rsidP="00AB4E89">
            <w:pPr>
              <w:jc w:val="both"/>
              <w:rPr>
                <w:rFonts w:ascii="Calibri" w:hAnsi="Calibri" w:cs="Calibri"/>
                <w:b/>
              </w:rPr>
            </w:pPr>
            <w:r w:rsidRPr="00145EB6">
              <w:rPr>
                <w:rFonts w:ascii="Calibri" w:hAnsi="Calibri" w:cs="Calibri"/>
              </w:rPr>
              <w:t>Date:  ________________________</w:t>
            </w:r>
          </w:p>
        </w:tc>
      </w:tr>
    </w:tbl>
    <w:p w14:paraId="0BEACA6D" w14:textId="77777777" w:rsidR="00A577BF" w:rsidRPr="00145EB6" w:rsidRDefault="00A577BF" w:rsidP="00AB4E89">
      <w:pPr>
        <w:jc w:val="both"/>
        <w:rPr>
          <w:rFonts w:ascii="Calibri" w:hAnsi="Calibri" w:cs="Calibri"/>
        </w:rPr>
      </w:pPr>
    </w:p>
    <w:p w14:paraId="49646D9F" w14:textId="77777777" w:rsidR="00A577BF" w:rsidRPr="00145EB6" w:rsidRDefault="00A577BF" w:rsidP="00AB4E89">
      <w:pPr>
        <w:jc w:val="both"/>
        <w:rPr>
          <w:rFonts w:ascii="Calibri" w:hAnsi="Calibri" w:cs="Calibri"/>
        </w:rPr>
      </w:pPr>
    </w:p>
    <w:p w14:paraId="7E7B2F6E" w14:textId="77777777" w:rsidR="00B31E05" w:rsidRPr="00145EB6" w:rsidRDefault="00B31E05" w:rsidP="00AB4E89">
      <w:pPr>
        <w:jc w:val="both"/>
        <w:rPr>
          <w:rFonts w:ascii="Calibri" w:hAnsi="Calibri" w:cs="Calibri"/>
        </w:rPr>
      </w:pPr>
    </w:p>
    <w:p w14:paraId="2CCE452E" w14:textId="77777777" w:rsidR="00A577BF" w:rsidRPr="00145EB6" w:rsidRDefault="00A577BF" w:rsidP="00AB4E89">
      <w:pPr>
        <w:jc w:val="center"/>
        <w:rPr>
          <w:rFonts w:ascii="Calibri" w:hAnsi="Calibri" w:cs="Calibri"/>
        </w:rPr>
      </w:pPr>
      <w:r w:rsidRPr="00145EB6">
        <w:rPr>
          <w:rFonts w:ascii="Calibri" w:hAnsi="Calibri" w:cs="Calibri"/>
        </w:rPr>
        <w:t>Signed in the Presence of:</w:t>
      </w:r>
    </w:p>
    <w:p w14:paraId="0040B614" w14:textId="77777777" w:rsidR="00A577BF" w:rsidRPr="00145EB6" w:rsidRDefault="00A577BF" w:rsidP="00AB4E89">
      <w:pPr>
        <w:jc w:val="center"/>
        <w:rPr>
          <w:rFonts w:ascii="Calibri" w:hAnsi="Calibri" w:cs="Calibri"/>
        </w:rPr>
      </w:pPr>
    </w:p>
    <w:p w14:paraId="51BFBC0A" w14:textId="77777777" w:rsidR="00C67F13" w:rsidRPr="00145EB6" w:rsidRDefault="00C67F13" w:rsidP="00AB4E89">
      <w:pPr>
        <w:jc w:val="center"/>
        <w:rPr>
          <w:rFonts w:ascii="Calibri" w:hAnsi="Calibri" w:cs="Calibri"/>
        </w:rPr>
      </w:pPr>
    </w:p>
    <w:p w14:paraId="439D9E21" w14:textId="77777777" w:rsidR="00C67F13" w:rsidRPr="00145EB6" w:rsidRDefault="00C67F13" w:rsidP="00AB4E89">
      <w:pPr>
        <w:jc w:val="center"/>
        <w:rPr>
          <w:rFonts w:ascii="Calibri" w:hAnsi="Calibri" w:cs="Calibri"/>
        </w:rPr>
      </w:pPr>
    </w:p>
    <w:p w14:paraId="4D95D1DD" w14:textId="77777777" w:rsidR="00A577BF" w:rsidRPr="00145EB6" w:rsidRDefault="00A577BF" w:rsidP="00AB4E89">
      <w:pPr>
        <w:rPr>
          <w:rFonts w:ascii="Calibri" w:hAnsi="Calibri" w:cs="Calibri"/>
        </w:rPr>
      </w:pPr>
      <w:r w:rsidRPr="00145EB6">
        <w:rPr>
          <w:rFonts w:ascii="Calibri" w:hAnsi="Calibri" w:cs="Calibri"/>
        </w:rPr>
        <w:tab/>
        <w:t>_________________________________</w:t>
      </w:r>
      <w:r w:rsidRPr="00145EB6">
        <w:rPr>
          <w:rFonts w:ascii="Calibri" w:hAnsi="Calibri" w:cs="Calibri"/>
        </w:rPr>
        <w:tab/>
        <w:t>_________________________________</w:t>
      </w:r>
    </w:p>
    <w:p w14:paraId="07A0F8C3" w14:textId="77777777" w:rsidR="00A577BF" w:rsidRPr="00145EB6" w:rsidRDefault="00A577BF" w:rsidP="00AB4E89">
      <w:pPr>
        <w:jc w:val="both"/>
        <w:rPr>
          <w:rFonts w:ascii="Calibri" w:hAnsi="Calibri" w:cs="Calibri"/>
        </w:rPr>
      </w:pPr>
    </w:p>
    <w:p w14:paraId="4FBD3E6E" w14:textId="7BA9A378" w:rsidR="00AB4E89" w:rsidRPr="00145EB6" w:rsidRDefault="00C67F13" w:rsidP="00AB4E89">
      <w:pPr>
        <w:autoSpaceDE w:val="0"/>
        <w:autoSpaceDN w:val="0"/>
        <w:adjustRightInd w:val="0"/>
        <w:jc w:val="right"/>
        <w:outlineLvl w:val="0"/>
        <w:rPr>
          <w:rFonts w:ascii="Calibri" w:hAnsi="Calibri" w:cs="Calibri"/>
          <w:b/>
          <w:color w:val="000000"/>
        </w:rPr>
      </w:pPr>
      <w:r w:rsidRPr="00145EB6">
        <w:rPr>
          <w:rFonts w:ascii="Calibri" w:hAnsi="Calibri" w:cs="Calibri"/>
          <w:b/>
          <w:color w:val="000000"/>
        </w:rPr>
        <w:lastRenderedPageBreak/>
        <w:t>ANNEX B</w:t>
      </w:r>
    </w:p>
    <w:p w14:paraId="2A10F474" w14:textId="77777777" w:rsidR="00AB4E89" w:rsidRPr="00145EB6" w:rsidRDefault="00AB4E89" w:rsidP="00AB4E89">
      <w:pPr>
        <w:autoSpaceDE w:val="0"/>
        <w:autoSpaceDN w:val="0"/>
        <w:adjustRightInd w:val="0"/>
        <w:jc w:val="right"/>
        <w:outlineLvl w:val="0"/>
        <w:rPr>
          <w:rFonts w:ascii="Calibri" w:hAnsi="Calibri" w:cs="Calibri"/>
          <w:color w:val="000000"/>
        </w:rPr>
      </w:pPr>
    </w:p>
    <w:p w14:paraId="246E68BA" w14:textId="5F9222EE" w:rsidR="004F7911" w:rsidRPr="00145EB6" w:rsidRDefault="003C7797" w:rsidP="003C7797">
      <w:pPr>
        <w:autoSpaceDE w:val="0"/>
        <w:autoSpaceDN w:val="0"/>
        <w:adjustRightInd w:val="0"/>
        <w:jc w:val="center"/>
        <w:outlineLvl w:val="0"/>
        <w:rPr>
          <w:rFonts w:ascii="Calibri" w:hAnsi="Calibri" w:cs="Calibri"/>
          <w:i/>
          <w:color w:val="000000"/>
        </w:rPr>
      </w:pPr>
      <w:r w:rsidRPr="00145EB6">
        <w:rPr>
          <w:rFonts w:ascii="Calibri" w:hAnsi="Calibri" w:cs="Calibri"/>
          <w:i/>
          <w:color w:val="000000"/>
        </w:rPr>
        <w:t>[Letterhead]</w:t>
      </w:r>
    </w:p>
    <w:p w14:paraId="0452F814" w14:textId="77777777" w:rsidR="003C7797" w:rsidRPr="00145EB6" w:rsidRDefault="003C7797" w:rsidP="00AB4E89">
      <w:pPr>
        <w:autoSpaceDE w:val="0"/>
        <w:autoSpaceDN w:val="0"/>
        <w:adjustRightInd w:val="0"/>
        <w:jc w:val="center"/>
        <w:outlineLvl w:val="0"/>
        <w:rPr>
          <w:rFonts w:ascii="Calibri" w:hAnsi="Calibri" w:cs="Calibri"/>
          <w:b/>
          <w:color w:val="000000"/>
        </w:rPr>
      </w:pPr>
    </w:p>
    <w:p w14:paraId="677ECE98" w14:textId="77777777" w:rsidR="00AB4E89" w:rsidRPr="00145EB6" w:rsidRDefault="00AB4E89" w:rsidP="00AB4E89">
      <w:pPr>
        <w:autoSpaceDE w:val="0"/>
        <w:autoSpaceDN w:val="0"/>
        <w:adjustRightInd w:val="0"/>
        <w:jc w:val="center"/>
        <w:outlineLvl w:val="0"/>
        <w:rPr>
          <w:rFonts w:ascii="Calibri" w:hAnsi="Calibri" w:cs="Calibri"/>
          <w:b/>
          <w:color w:val="000000"/>
        </w:rPr>
      </w:pPr>
      <w:r w:rsidRPr="00145EB6">
        <w:rPr>
          <w:rFonts w:ascii="Calibri" w:hAnsi="Calibri" w:cs="Calibri"/>
          <w:b/>
          <w:color w:val="000000"/>
        </w:rPr>
        <w:t>AUTHORIZATION LETTER</w:t>
      </w:r>
    </w:p>
    <w:p w14:paraId="5743C150" w14:textId="77777777" w:rsidR="00AB4E89" w:rsidRPr="00145EB6" w:rsidRDefault="00AB4E89" w:rsidP="00AB4E89">
      <w:pPr>
        <w:autoSpaceDE w:val="0"/>
        <w:autoSpaceDN w:val="0"/>
        <w:adjustRightInd w:val="0"/>
        <w:outlineLvl w:val="0"/>
        <w:rPr>
          <w:rFonts w:ascii="Calibri" w:hAnsi="Calibri" w:cs="Calibri"/>
          <w:color w:val="000000"/>
        </w:rPr>
      </w:pPr>
    </w:p>
    <w:p w14:paraId="5D5C0476" w14:textId="77777777" w:rsidR="00AB4E89" w:rsidRPr="00145EB6" w:rsidRDefault="00AB4E89" w:rsidP="00AB4E89">
      <w:pPr>
        <w:autoSpaceDE w:val="0"/>
        <w:autoSpaceDN w:val="0"/>
        <w:adjustRightInd w:val="0"/>
        <w:outlineLvl w:val="0"/>
        <w:rPr>
          <w:rFonts w:ascii="Calibri" w:hAnsi="Calibri" w:cs="Calibri"/>
          <w:color w:val="000000"/>
        </w:rPr>
      </w:pPr>
      <w:r w:rsidRPr="00145EB6">
        <w:rPr>
          <w:rFonts w:ascii="Calibri" w:hAnsi="Calibri" w:cs="Calibri"/>
          <w:color w:val="000000"/>
        </w:rPr>
        <w:t>[date]</w:t>
      </w:r>
    </w:p>
    <w:p w14:paraId="2E23FA03" w14:textId="77777777" w:rsidR="00AB4E89" w:rsidRPr="00145EB6" w:rsidRDefault="00AB4E89" w:rsidP="00AB4E89">
      <w:pPr>
        <w:autoSpaceDE w:val="0"/>
        <w:autoSpaceDN w:val="0"/>
        <w:adjustRightInd w:val="0"/>
        <w:outlineLvl w:val="0"/>
        <w:rPr>
          <w:rFonts w:ascii="Calibri" w:hAnsi="Calibri" w:cs="Calibri"/>
          <w:color w:val="000000"/>
        </w:rPr>
      </w:pPr>
    </w:p>
    <w:p w14:paraId="353B0215" w14:textId="77777777" w:rsidR="00AB4E89" w:rsidRPr="00145EB6" w:rsidRDefault="00AB4E89" w:rsidP="00AB4E89">
      <w:pPr>
        <w:contextualSpacing/>
        <w:outlineLvl w:val="0"/>
        <w:rPr>
          <w:rFonts w:ascii="Calibri" w:hAnsi="Calibri" w:cs="Calibri"/>
          <w:b/>
        </w:rPr>
      </w:pPr>
      <w:r w:rsidRPr="00145EB6">
        <w:rPr>
          <w:rFonts w:ascii="Calibri" w:hAnsi="Calibri" w:cs="Calibri"/>
          <w:b/>
        </w:rPr>
        <w:t xml:space="preserve">Bases Conversion and Development Authority </w:t>
      </w:r>
    </w:p>
    <w:p w14:paraId="33CBB3ED" w14:textId="77777777" w:rsidR="00AB4E89" w:rsidRPr="00145EB6" w:rsidRDefault="00AB4E89" w:rsidP="00AB4E89">
      <w:pPr>
        <w:contextualSpacing/>
        <w:outlineLvl w:val="0"/>
        <w:rPr>
          <w:rFonts w:ascii="Calibri" w:hAnsi="Calibri" w:cs="Calibri"/>
          <w:b/>
        </w:rPr>
      </w:pPr>
      <w:r w:rsidRPr="00145EB6">
        <w:rPr>
          <w:rFonts w:ascii="Calibri" w:hAnsi="Calibri" w:cs="Calibri"/>
          <w:b/>
        </w:rPr>
        <w:t>Special Bids and Awards Committee for the Clark International Airport Project</w:t>
      </w:r>
    </w:p>
    <w:p w14:paraId="671A4B2F" w14:textId="77777777" w:rsidR="00AB4E89" w:rsidRPr="00145EB6" w:rsidRDefault="00AB4E89" w:rsidP="00AB4E89">
      <w:pPr>
        <w:contextualSpacing/>
        <w:outlineLvl w:val="0"/>
        <w:rPr>
          <w:rFonts w:ascii="Calibri" w:hAnsi="Calibri" w:cs="Calibri"/>
        </w:rPr>
      </w:pPr>
      <w:r w:rsidRPr="00145EB6">
        <w:rPr>
          <w:rFonts w:ascii="Calibri" w:hAnsi="Calibri" w:cs="Calibri"/>
        </w:rPr>
        <w:t xml:space="preserve">2/F BCDA Corporate Center, </w:t>
      </w:r>
    </w:p>
    <w:p w14:paraId="5CF1424F" w14:textId="77777777" w:rsidR="00AB4E89" w:rsidRPr="00145EB6" w:rsidRDefault="00AB4E89" w:rsidP="00AB4E89">
      <w:pPr>
        <w:contextualSpacing/>
        <w:outlineLvl w:val="0"/>
        <w:rPr>
          <w:rFonts w:ascii="Calibri" w:hAnsi="Calibri" w:cs="Calibri"/>
        </w:rPr>
      </w:pPr>
      <w:r w:rsidRPr="00145EB6">
        <w:rPr>
          <w:rFonts w:ascii="Calibri" w:hAnsi="Calibri" w:cs="Calibri"/>
        </w:rPr>
        <w:t>Bonifacio Technology Center</w:t>
      </w:r>
    </w:p>
    <w:p w14:paraId="77FF3E15" w14:textId="2E89C1B1" w:rsidR="00AB4E89" w:rsidRPr="00145EB6" w:rsidRDefault="00AB4E89" w:rsidP="00AB4E89">
      <w:pPr>
        <w:contextualSpacing/>
        <w:outlineLvl w:val="0"/>
        <w:rPr>
          <w:rFonts w:ascii="Calibri" w:hAnsi="Calibri" w:cs="Calibri"/>
        </w:rPr>
      </w:pPr>
      <w:r w:rsidRPr="00145EB6">
        <w:rPr>
          <w:rFonts w:ascii="Calibri" w:hAnsi="Calibri" w:cs="Calibri"/>
        </w:rPr>
        <w:t>31st Street corner 2nd Avenue</w:t>
      </w:r>
    </w:p>
    <w:p w14:paraId="28C24BD6" w14:textId="15FD9761" w:rsidR="00AB4E89" w:rsidRPr="00145EB6" w:rsidRDefault="00AB4E89" w:rsidP="00AB4E89">
      <w:pPr>
        <w:contextualSpacing/>
        <w:outlineLvl w:val="0"/>
        <w:rPr>
          <w:rFonts w:ascii="Calibri" w:hAnsi="Calibri" w:cs="Calibri"/>
        </w:rPr>
      </w:pPr>
      <w:r w:rsidRPr="00145EB6">
        <w:rPr>
          <w:rFonts w:ascii="Calibri" w:hAnsi="Calibri" w:cs="Calibri"/>
        </w:rPr>
        <w:t>Bonifacio Global City, Taguig City</w:t>
      </w:r>
    </w:p>
    <w:p w14:paraId="75D879D7" w14:textId="77777777" w:rsidR="00AB4E89" w:rsidRPr="00145EB6" w:rsidRDefault="00AB4E89" w:rsidP="00AB4E89">
      <w:pPr>
        <w:contextualSpacing/>
        <w:outlineLvl w:val="0"/>
        <w:rPr>
          <w:rFonts w:ascii="Calibri" w:hAnsi="Calibri" w:cs="Calibri"/>
        </w:rPr>
      </w:pPr>
    </w:p>
    <w:p w14:paraId="2D0928B4" w14:textId="2E7E49EE" w:rsidR="00AB4E89" w:rsidRPr="00145EB6" w:rsidRDefault="00AB4E89" w:rsidP="00AB4E89">
      <w:pPr>
        <w:ind w:left="360" w:firstLine="360"/>
        <w:rPr>
          <w:rFonts w:ascii="Calibri" w:hAnsi="Calibri" w:cs="Calibri"/>
          <w:b/>
        </w:rPr>
      </w:pPr>
      <w:r w:rsidRPr="00145EB6">
        <w:rPr>
          <w:rFonts w:ascii="Calibri" w:hAnsi="Calibri" w:cs="Calibri"/>
        </w:rPr>
        <w:t>Attention:</w:t>
      </w:r>
      <w:r w:rsidRPr="00145EB6">
        <w:rPr>
          <w:rFonts w:ascii="Calibri" w:hAnsi="Calibri" w:cs="Calibri"/>
        </w:rPr>
        <w:tab/>
      </w:r>
      <w:r w:rsidRPr="00145EB6">
        <w:rPr>
          <w:rFonts w:ascii="Calibri" w:hAnsi="Calibri" w:cs="Calibri"/>
        </w:rPr>
        <w:tab/>
      </w:r>
      <w:r w:rsidRPr="00145EB6">
        <w:rPr>
          <w:rFonts w:ascii="Calibri" w:hAnsi="Calibri" w:cs="Calibri"/>
          <w:b/>
        </w:rPr>
        <w:t>JOSHUA M. BINGCANG</w:t>
      </w:r>
    </w:p>
    <w:p w14:paraId="28C21989" w14:textId="584E6E07" w:rsidR="00AB4E89" w:rsidRPr="00145EB6" w:rsidRDefault="00AB4E89" w:rsidP="009502D2">
      <w:pPr>
        <w:ind w:left="2880"/>
        <w:contextualSpacing/>
        <w:outlineLvl w:val="0"/>
        <w:rPr>
          <w:rFonts w:ascii="Calibri" w:hAnsi="Calibri" w:cs="Calibri"/>
        </w:rPr>
      </w:pPr>
      <w:r w:rsidRPr="00145EB6">
        <w:rPr>
          <w:rFonts w:ascii="Calibri" w:hAnsi="Calibri" w:cs="Calibri"/>
        </w:rPr>
        <w:t>Chairman, Special Bids and Awards Committee for the Clark International Airport Project</w:t>
      </w:r>
      <w:r w:rsidR="009502D2">
        <w:rPr>
          <w:rFonts w:ascii="Calibri" w:hAnsi="Calibri" w:cs="Calibri"/>
        </w:rPr>
        <w:t xml:space="preserve"> – Operations and </w:t>
      </w:r>
      <w:r w:rsidR="00036303">
        <w:rPr>
          <w:rFonts w:ascii="Calibri" w:hAnsi="Calibri" w:cs="Calibri"/>
        </w:rPr>
        <w:t>Maintenance</w:t>
      </w:r>
    </w:p>
    <w:p w14:paraId="6D7A80EE" w14:textId="77777777" w:rsidR="003C7797" w:rsidRPr="00145EB6" w:rsidRDefault="003C7797" w:rsidP="003C7797">
      <w:pPr>
        <w:ind w:left="2160" w:firstLine="720"/>
        <w:contextualSpacing/>
        <w:outlineLvl w:val="0"/>
        <w:rPr>
          <w:rFonts w:ascii="Calibri" w:hAnsi="Calibri" w:cs="Calibri"/>
        </w:rPr>
      </w:pPr>
    </w:p>
    <w:p w14:paraId="395A6FF1" w14:textId="77777777" w:rsidR="00AB4E89" w:rsidRPr="00145EB6" w:rsidRDefault="00AB4E89" w:rsidP="00AB4E89">
      <w:pPr>
        <w:rPr>
          <w:rFonts w:ascii="Calibri" w:hAnsi="Calibri" w:cs="Calibri"/>
        </w:rPr>
      </w:pPr>
      <w:r w:rsidRPr="00145EB6">
        <w:rPr>
          <w:rFonts w:ascii="Calibri" w:hAnsi="Calibri" w:cs="Calibri"/>
        </w:rPr>
        <w:t>Gentlemen:</w:t>
      </w:r>
    </w:p>
    <w:p w14:paraId="6E75A13F" w14:textId="77777777" w:rsidR="00AB4E89" w:rsidRPr="00145EB6" w:rsidRDefault="00AB4E89" w:rsidP="00AB4E89">
      <w:pPr>
        <w:jc w:val="both"/>
        <w:rPr>
          <w:rFonts w:ascii="Calibri" w:hAnsi="Calibri" w:cs="Calibri"/>
        </w:rPr>
      </w:pPr>
    </w:p>
    <w:p w14:paraId="639FA7CB" w14:textId="50596B2B" w:rsidR="004F7911" w:rsidRPr="00145EB6" w:rsidRDefault="00C67F13" w:rsidP="00AB4E89">
      <w:pPr>
        <w:jc w:val="both"/>
        <w:rPr>
          <w:rFonts w:ascii="Calibri" w:hAnsi="Calibri" w:cs="Calibri"/>
        </w:rPr>
      </w:pPr>
      <w:r w:rsidRPr="00145EB6">
        <w:rPr>
          <w:rFonts w:ascii="Calibri" w:hAnsi="Calibri" w:cs="Calibri"/>
        </w:rPr>
        <w:t>I</w:t>
      </w:r>
      <w:r w:rsidR="00AB4E89" w:rsidRPr="00145EB6">
        <w:rPr>
          <w:rFonts w:ascii="Calibri" w:hAnsi="Calibri" w:cs="Calibri"/>
        </w:rPr>
        <w:t xml:space="preserve">n connection with the </w:t>
      </w:r>
      <w:r w:rsidR="00571A0C" w:rsidRPr="00145EB6">
        <w:rPr>
          <w:rFonts w:ascii="Calibri" w:hAnsi="Calibri" w:cs="Calibri"/>
        </w:rPr>
        <w:t xml:space="preserve">intended </w:t>
      </w:r>
      <w:r w:rsidR="00AB4E89" w:rsidRPr="00145EB6">
        <w:rPr>
          <w:rFonts w:ascii="Calibri" w:hAnsi="Calibri" w:cs="Calibri"/>
        </w:rPr>
        <w:t>participation of (</w:t>
      </w:r>
      <w:r w:rsidR="00AB4E89" w:rsidRPr="00145EB6">
        <w:rPr>
          <w:rFonts w:ascii="Calibri" w:hAnsi="Calibri" w:cs="Calibri"/>
          <w:i/>
        </w:rPr>
        <w:t>name of</w:t>
      </w:r>
      <w:r w:rsidR="00AB4E89" w:rsidRPr="00145EB6">
        <w:rPr>
          <w:rFonts w:ascii="Calibri" w:hAnsi="Calibri" w:cs="Calibri"/>
        </w:rPr>
        <w:t xml:space="preserve"> </w:t>
      </w:r>
      <w:r w:rsidR="00AB4E89" w:rsidRPr="00145EB6">
        <w:rPr>
          <w:rFonts w:ascii="Calibri" w:hAnsi="Calibri" w:cs="Calibri"/>
          <w:i/>
        </w:rPr>
        <w:t>Bidder</w:t>
      </w:r>
      <w:r w:rsidR="00AB4E89" w:rsidRPr="00145EB6">
        <w:rPr>
          <w:rFonts w:ascii="Calibri" w:hAnsi="Calibri" w:cs="Calibri"/>
        </w:rPr>
        <w:t>) in the bidding process for the Clark International Airport Project</w:t>
      </w:r>
      <w:r w:rsidR="005E71AB">
        <w:rPr>
          <w:rFonts w:ascii="Calibri" w:hAnsi="Calibri" w:cs="Calibri"/>
        </w:rPr>
        <w:t xml:space="preserve"> – Operations and Maintenance</w:t>
      </w:r>
      <w:r w:rsidR="00AB4E89" w:rsidRPr="00145EB6">
        <w:rPr>
          <w:rFonts w:ascii="Calibri" w:hAnsi="Calibri" w:cs="Calibri"/>
        </w:rPr>
        <w:t xml:space="preserve"> (the “</w:t>
      </w:r>
      <w:r w:rsidR="00AB4E89" w:rsidRPr="00145EB6">
        <w:rPr>
          <w:rFonts w:ascii="Calibri" w:hAnsi="Calibri" w:cs="Calibri"/>
          <w:b/>
        </w:rPr>
        <w:t>Project</w:t>
      </w:r>
      <w:r w:rsidR="00AB4E89" w:rsidRPr="00145EB6">
        <w:rPr>
          <w:rFonts w:ascii="Calibri" w:hAnsi="Calibri" w:cs="Calibri"/>
        </w:rPr>
        <w:t>”),</w:t>
      </w:r>
      <w:r w:rsidR="00436141" w:rsidRPr="00145EB6">
        <w:rPr>
          <w:rFonts w:ascii="Calibri" w:hAnsi="Calibri" w:cs="Calibri"/>
        </w:rPr>
        <w:t xml:space="preserve"> I hereby certify, based on </w:t>
      </w:r>
      <w:r w:rsidR="00532259" w:rsidRPr="00145EB6">
        <w:rPr>
          <w:rFonts w:ascii="Calibri" w:hAnsi="Calibri" w:cs="Calibri"/>
          <w:i/>
        </w:rPr>
        <w:t>(</w:t>
      </w:r>
      <w:r w:rsidR="00932F31" w:rsidRPr="00145EB6">
        <w:rPr>
          <w:rFonts w:ascii="Calibri" w:hAnsi="Calibri" w:cs="Calibri"/>
          <w:i/>
        </w:rPr>
        <w:t>insert basis of authority</w:t>
      </w:r>
      <w:r w:rsidR="00532259" w:rsidRPr="00145EB6">
        <w:rPr>
          <w:rFonts w:ascii="Calibri" w:hAnsi="Calibri" w:cs="Calibri"/>
          <w:i/>
        </w:rPr>
        <w:t>)</w:t>
      </w:r>
      <w:r w:rsidR="00436141" w:rsidRPr="00145EB6">
        <w:rPr>
          <w:rFonts w:ascii="Calibri" w:hAnsi="Calibri" w:cs="Calibri"/>
        </w:rPr>
        <w:t>, that</w:t>
      </w:r>
      <w:r w:rsidR="00AB4E89" w:rsidRPr="00145EB6">
        <w:rPr>
          <w:rFonts w:ascii="Calibri" w:hAnsi="Calibri" w:cs="Calibri"/>
        </w:rPr>
        <w:t xml:space="preserve"> (</w:t>
      </w:r>
      <w:r w:rsidR="00AB4E89" w:rsidRPr="00145EB6">
        <w:rPr>
          <w:rFonts w:ascii="Calibri" w:hAnsi="Calibri" w:cs="Calibri"/>
          <w:i/>
        </w:rPr>
        <w:t>name of authorized representative</w:t>
      </w:r>
      <w:r w:rsidR="00B31E05" w:rsidRPr="00145EB6">
        <w:rPr>
          <w:rFonts w:ascii="Calibri" w:hAnsi="Calibri" w:cs="Calibri"/>
        </w:rPr>
        <w:t xml:space="preserve">) </w:t>
      </w:r>
      <w:r w:rsidR="00436141" w:rsidRPr="00145EB6">
        <w:rPr>
          <w:rFonts w:ascii="Calibri" w:hAnsi="Calibri" w:cs="Calibri"/>
        </w:rPr>
        <w:t>is</w:t>
      </w:r>
      <w:r w:rsidR="00B31E05" w:rsidRPr="00145EB6">
        <w:rPr>
          <w:rFonts w:ascii="Calibri" w:hAnsi="Calibri" w:cs="Calibri"/>
        </w:rPr>
        <w:t xml:space="preserve"> authorized to request access to the Data Room and </w:t>
      </w:r>
      <w:r w:rsidR="009A21A5" w:rsidRPr="00145EB6">
        <w:rPr>
          <w:rFonts w:ascii="Calibri" w:hAnsi="Calibri" w:cs="Calibri"/>
        </w:rPr>
        <w:t xml:space="preserve">to </w:t>
      </w:r>
      <w:r w:rsidR="00B31E05" w:rsidRPr="00145EB6">
        <w:rPr>
          <w:rFonts w:ascii="Calibri" w:hAnsi="Calibri" w:cs="Calibri"/>
        </w:rPr>
        <w:t>sign the Confidentiality Undertaking</w:t>
      </w:r>
      <w:r w:rsidR="00436141" w:rsidRPr="00145EB6">
        <w:rPr>
          <w:rFonts w:ascii="Calibri" w:hAnsi="Calibri" w:cs="Calibri"/>
        </w:rPr>
        <w:t xml:space="preserve"> attached as Annex A to General Bid Bulletin No. 1-201</w:t>
      </w:r>
      <w:r w:rsidR="002B4149">
        <w:rPr>
          <w:rFonts w:ascii="Calibri" w:hAnsi="Calibri" w:cs="Calibri"/>
        </w:rPr>
        <w:t>8</w:t>
      </w:r>
      <w:bookmarkStart w:id="0" w:name="_GoBack"/>
      <w:bookmarkEnd w:id="0"/>
      <w:r w:rsidR="00932F31" w:rsidRPr="00145EB6">
        <w:rPr>
          <w:rFonts w:ascii="Calibri" w:hAnsi="Calibri" w:cs="Calibri"/>
        </w:rPr>
        <w:t xml:space="preserve"> on behalf of </w:t>
      </w:r>
      <w:r w:rsidR="00932F31" w:rsidRPr="00145EB6">
        <w:rPr>
          <w:rFonts w:ascii="Calibri" w:hAnsi="Calibri" w:cs="Calibri"/>
          <w:i/>
        </w:rPr>
        <w:t>(name of Bidder)</w:t>
      </w:r>
      <w:r w:rsidR="00AB4E89" w:rsidRPr="00145EB6">
        <w:rPr>
          <w:rFonts w:ascii="Calibri" w:hAnsi="Calibri" w:cs="Calibri"/>
        </w:rPr>
        <w:t>.</w:t>
      </w:r>
      <w:r w:rsidR="004F7911" w:rsidRPr="00145EB6">
        <w:rPr>
          <w:rFonts w:ascii="Calibri" w:hAnsi="Calibri" w:cs="Calibri"/>
        </w:rPr>
        <w:t xml:space="preserve">  </w:t>
      </w:r>
    </w:p>
    <w:p w14:paraId="16B890EA" w14:textId="77777777" w:rsidR="004F7911" w:rsidRPr="00145EB6" w:rsidRDefault="004F7911" w:rsidP="00AB4E89">
      <w:pPr>
        <w:jc w:val="both"/>
        <w:rPr>
          <w:rFonts w:ascii="Calibri" w:hAnsi="Calibri" w:cs="Calibri"/>
        </w:rPr>
      </w:pPr>
    </w:p>
    <w:p w14:paraId="042C79AB" w14:textId="77777777" w:rsidR="00436141" w:rsidRPr="00145EB6" w:rsidRDefault="00436141" w:rsidP="00AB4E89">
      <w:pPr>
        <w:jc w:val="both"/>
        <w:rPr>
          <w:rFonts w:ascii="Calibri" w:hAnsi="Calibri" w:cs="Calibri"/>
        </w:rPr>
      </w:pPr>
      <w:r w:rsidRPr="00145EB6">
        <w:rPr>
          <w:rFonts w:ascii="Calibri" w:hAnsi="Calibri" w:cs="Calibri"/>
        </w:rPr>
        <w:t>Please provide access to the Data Room to the following person with this email address:</w:t>
      </w:r>
    </w:p>
    <w:p w14:paraId="0C655E77" w14:textId="77777777" w:rsidR="00436141" w:rsidRPr="00145EB6" w:rsidRDefault="00436141" w:rsidP="00AB4E89">
      <w:pPr>
        <w:jc w:val="both"/>
        <w:rPr>
          <w:rFonts w:ascii="Calibri" w:hAnsi="Calibri" w:cs="Calibri"/>
        </w:rPr>
      </w:pPr>
    </w:p>
    <w:p w14:paraId="27E5A292" w14:textId="77777777" w:rsidR="00436141" w:rsidRPr="00145EB6" w:rsidRDefault="00436141" w:rsidP="00436141">
      <w:pPr>
        <w:ind w:firstLine="720"/>
        <w:jc w:val="both"/>
        <w:rPr>
          <w:rFonts w:ascii="Calibri" w:hAnsi="Calibri" w:cs="Calibri"/>
        </w:rPr>
      </w:pPr>
      <w:r w:rsidRPr="00145EB6">
        <w:rPr>
          <w:rFonts w:ascii="Calibri" w:hAnsi="Calibri" w:cs="Calibri"/>
        </w:rPr>
        <w:t>Name:</w:t>
      </w:r>
    </w:p>
    <w:p w14:paraId="5B560916" w14:textId="54A257B3" w:rsidR="00AB4E89" w:rsidRPr="00145EB6" w:rsidRDefault="00436141" w:rsidP="00436141">
      <w:pPr>
        <w:ind w:firstLine="720"/>
        <w:jc w:val="both"/>
        <w:rPr>
          <w:rFonts w:ascii="Calibri" w:hAnsi="Calibri" w:cs="Calibri"/>
        </w:rPr>
      </w:pPr>
      <w:r w:rsidRPr="00145EB6">
        <w:rPr>
          <w:rFonts w:ascii="Calibri" w:hAnsi="Calibri" w:cs="Calibri"/>
        </w:rPr>
        <w:t xml:space="preserve">Email Address: </w:t>
      </w:r>
    </w:p>
    <w:p w14:paraId="730B4C49" w14:textId="77777777" w:rsidR="00436141" w:rsidRPr="00145EB6" w:rsidRDefault="00436141" w:rsidP="00AB4E89">
      <w:pPr>
        <w:jc w:val="both"/>
        <w:rPr>
          <w:rFonts w:ascii="Calibri" w:hAnsi="Calibri" w:cs="Calibri"/>
        </w:rPr>
      </w:pPr>
    </w:p>
    <w:p w14:paraId="0EA78A9B" w14:textId="2819CFD4" w:rsidR="00AB4E89" w:rsidRPr="00145EB6" w:rsidRDefault="00C67F13" w:rsidP="00AB4E89">
      <w:pPr>
        <w:jc w:val="both"/>
        <w:rPr>
          <w:rFonts w:ascii="Calibri" w:hAnsi="Calibri" w:cs="Calibri"/>
        </w:rPr>
      </w:pPr>
      <w:r w:rsidRPr="00145EB6">
        <w:rPr>
          <w:rFonts w:ascii="Calibri" w:hAnsi="Calibri" w:cs="Calibri"/>
        </w:rPr>
        <w:t>Y</w:t>
      </w:r>
      <w:r w:rsidR="00AB4E89" w:rsidRPr="00145EB6">
        <w:rPr>
          <w:rFonts w:ascii="Calibri" w:hAnsi="Calibri" w:cs="Calibri"/>
        </w:rPr>
        <w:t>ours,</w:t>
      </w:r>
    </w:p>
    <w:p w14:paraId="6DE3B454" w14:textId="77777777" w:rsidR="00AB4E89" w:rsidRPr="00145EB6" w:rsidRDefault="00AB4E89" w:rsidP="00AB4E89">
      <w:pPr>
        <w:rPr>
          <w:rFonts w:ascii="Calibri" w:hAnsi="Calibri" w:cs="Calibri"/>
          <w:i/>
        </w:rPr>
      </w:pPr>
    </w:p>
    <w:p w14:paraId="0146CE43" w14:textId="77777777" w:rsidR="00C67F13" w:rsidRPr="00145EB6" w:rsidRDefault="00C67F13" w:rsidP="00AB4E89">
      <w:pPr>
        <w:rPr>
          <w:rFonts w:ascii="Calibri" w:hAnsi="Calibri" w:cs="Calibri"/>
          <w:i/>
        </w:rPr>
      </w:pPr>
    </w:p>
    <w:p w14:paraId="7F607D50" w14:textId="5389F47F" w:rsidR="00AB4E89" w:rsidRPr="00145EB6" w:rsidRDefault="00AB4E89" w:rsidP="00AB4E89">
      <w:pPr>
        <w:rPr>
          <w:rFonts w:ascii="Calibri" w:hAnsi="Calibri" w:cs="Calibri"/>
          <w:i/>
        </w:rPr>
      </w:pPr>
      <w:r w:rsidRPr="00145EB6">
        <w:rPr>
          <w:rFonts w:ascii="Calibri" w:hAnsi="Calibri" w:cs="Calibri"/>
          <w:i/>
        </w:rPr>
        <w:t>___________________</w:t>
      </w:r>
    </w:p>
    <w:p w14:paraId="73B110C0" w14:textId="77777777" w:rsidR="00AB4E89" w:rsidRPr="00145EB6" w:rsidRDefault="00AB4E89" w:rsidP="00AB4E89">
      <w:pPr>
        <w:rPr>
          <w:rFonts w:ascii="Calibri" w:hAnsi="Calibri" w:cs="Calibri"/>
        </w:rPr>
      </w:pPr>
      <w:r w:rsidRPr="00145EB6">
        <w:rPr>
          <w:rFonts w:ascii="Calibri" w:hAnsi="Calibri" w:cs="Calibri"/>
        </w:rPr>
        <w:t>[name]</w:t>
      </w:r>
    </w:p>
    <w:p w14:paraId="6ADC8FBB" w14:textId="6F9E8AD2" w:rsidR="00AB4E89" w:rsidRPr="00145EB6" w:rsidRDefault="00AB4E89" w:rsidP="00AB4E89">
      <w:pPr>
        <w:rPr>
          <w:rFonts w:ascii="Calibri" w:hAnsi="Calibri" w:cs="Calibri"/>
        </w:rPr>
      </w:pPr>
      <w:r w:rsidRPr="00145EB6">
        <w:rPr>
          <w:rFonts w:ascii="Calibri" w:hAnsi="Calibri" w:cs="Calibri"/>
        </w:rPr>
        <w:t>[</w:t>
      </w:r>
      <w:r w:rsidR="00436141" w:rsidRPr="00145EB6">
        <w:rPr>
          <w:rFonts w:ascii="Calibri" w:hAnsi="Calibri" w:cs="Calibri"/>
        </w:rPr>
        <w:t>Corporate Secretary/Equivalent Officer</w:t>
      </w:r>
      <w:r w:rsidRPr="00145EB6">
        <w:rPr>
          <w:rFonts w:ascii="Calibri" w:hAnsi="Calibri" w:cs="Calibri"/>
        </w:rPr>
        <w:t xml:space="preserve">] </w:t>
      </w:r>
    </w:p>
    <w:p w14:paraId="7CFE55A4" w14:textId="7E03D527" w:rsidR="00A577BF" w:rsidRPr="00145EB6" w:rsidRDefault="00AB4E89" w:rsidP="003C7797">
      <w:pPr>
        <w:rPr>
          <w:rFonts w:ascii="Calibri" w:hAnsi="Calibri" w:cs="Calibri"/>
        </w:rPr>
      </w:pPr>
      <w:r w:rsidRPr="00145EB6">
        <w:rPr>
          <w:rFonts w:ascii="Calibri" w:hAnsi="Calibri" w:cs="Calibri"/>
        </w:rPr>
        <w:t>[name of Bidder]</w:t>
      </w:r>
    </w:p>
    <w:sectPr w:rsidR="00A577BF" w:rsidRPr="00145EB6" w:rsidSect="0057730C">
      <w:pgSz w:w="12240" w:h="15840"/>
      <w:pgMar w:top="2016" w:right="1440" w:bottom="172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B5F16" w14:textId="77777777" w:rsidR="007826EC" w:rsidRDefault="007826EC" w:rsidP="004F7911">
      <w:r>
        <w:separator/>
      </w:r>
    </w:p>
  </w:endnote>
  <w:endnote w:type="continuationSeparator" w:id="0">
    <w:p w14:paraId="4A0FE960" w14:textId="77777777" w:rsidR="007826EC" w:rsidRDefault="007826EC" w:rsidP="004F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C0A0F" w14:textId="77777777" w:rsidR="007826EC" w:rsidRDefault="007826EC" w:rsidP="004F7911">
      <w:r>
        <w:separator/>
      </w:r>
    </w:p>
  </w:footnote>
  <w:footnote w:type="continuationSeparator" w:id="0">
    <w:p w14:paraId="265A7D7D" w14:textId="77777777" w:rsidR="007826EC" w:rsidRDefault="007826EC" w:rsidP="004F79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170A3"/>
    <w:multiLevelType w:val="hybridMultilevel"/>
    <w:tmpl w:val="3B1AAA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2C3814"/>
    <w:multiLevelType w:val="hybridMultilevel"/>
    <w:tmpl w:val="640EC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8C2016"/>
    <w:multiLevelType w:val="hybridMultilevel"/>
    <w:tmpl w:val="1A28EBE4"/>
    <w:lvl w:ilvl="0" w:tplc="EBEC83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17091C"/>
    <w:multiLevelType w:val="hybridMultilevel"/>
    <w:tmpl w:val="5AA62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D1E"/>
    <w:rsid w:val="00036303"/>
    <w:rsid w:val="00057A99"/>
    <w:rsid w:val="00063AFC"/>
    <w:rsid w:val="000975D2"/>
    <w:rsid w:val="000A3478"/>
    <w:rsid w:val="000C2916"/>
    <w:rsid w:val="000C5DD1"/>
    <w:rsid w:val="000C6DCC"/>
    <w:rsid w:val="000E4670"/>
    <w:rsid w:val="000F6AB5"/>
    <w:rsid w:val="00100D35"/>
    <w:rsid w:val="00101FFD"/>
    <w:rsid w:val="00104BA5"/>
    <w:rsid w:val="00123159"/>
    <w:rsid w:val="00127C38"/>
    <w:rsid w:val="00145EB6"/>
    <w:rsid w:val="001715AD"/>
    <w:rsid w:val="00184715"/>
    <w:rsid w:val="00196F2C"/>
    <w:rsid w:val="001B5D8B"/>
    <w:rsid w:val="001B7580"/>
    <w:rsid w:val="001E0654"/>
    <w:rsid w:val="001E5722"/>
    <w:rsid w:val="00204CAE"/>
    <w:rsid w:val="00212B43"/>
    <w:rsid w:val="0022524C"/>
    <w:rsid w:val="002263FE"/>
    <w:rsid w:val="002278C8"/>
    <w:rsid w:val="00230598"/>
    <w:rsid w:val="00230CE1"/>
    <w:rsid w:val="002623DB"/>
    <w:rsid w:val="002635D3"/>
    <w:rsid w:val="0027733A"/>
    <w:rsid w:val="00282A08"/>
    <w:rsid w:val="002A186F"/>
    <w:rsid w:val="002B1719"/>
    <w:rsid w:val="002B4149"/>
    <w:rsid w:val="002D2C26"/>
    <w:rsid w:val="003266A2"/>
    <w:rsid w:val="00386831"/>
    <w:rsid w:val="00391CCC"/>
    <w:rsid w:val="003C2797"/>
    <w:rsid w:val="003C7797"/>
    <w:rsid w:val="003D0E20"/>
    <w:rsid w:val="003E22F7"/>
    <w:rsid w:val="003F798A"/>
    <w:rsid w:val="00403652"/>
    <w:rsid w:val="00405285"/>
    <w:rsid w:val="00405708"/>
    <w:rsid w:val="00431A18"/>
    <w:rsid w:val="00436141"/>
    <w:rsid w:val="00470059"/>
    <w:rsid w:val="00475899"/>
    <w:rsid w:val="00481855"/>
    <w:rsid w:val="00493BC7"/>
    <w:rsid w:val="004944BE"/>
    <w:rsid w:val="004B3447"/>
    <w:rsid w:val="004B7ECC"/>
    <w:rsid w:val="004D3D1E"/>
    <w:rsid w:val="004F2795"/>
    <w:rsid w:val="004F7911"/>
    <w:rsid w:val="00500A7F"/>
    <w:rsid w:val="00502629"/>
    <w:rsid w:val="00507185"/>
    <w:rsid w:val="00532259"/>
    <w:rsid w:val="005331A6"/>
    <w:rsid w:val="00552CE4"/>
    <w:rsid w:val="00571A0C"/>
    <w:rsid w:val="0057730C"/>
    <w:rsid w:val="00591E15"/>
    <w:rsid w:val="005A53FF"/>
    <w:rsid w:val="005C2373"/>
    <w:rsid w:val="005E71AB"/>
    <w:rsid w:val="00620896"/>
    <w:rsid w:val="0063152F"/>
    <w:rsid w:val="006644BE"/>
    <w:rsid w:val="006712BE"/>
    <w:rsid w:val="006758B9"/>
    <w:rsid w:val="00676005"/>
    <w:rsid w:val="0068393E"/>
    <w:rsid w:val="0068411A"/>
    <w:rsid w:val="00687B08"/>
    <w:rsid w:val="006C1770"/>
    <w:rsid w:val="006D44BB"/>
    <w:rsid w:val="006E1781"/>
    <w:rsid w:val="006F6B11"/>
    <w:rsid w:val="007017CB"/>
    <w:rsid w:val="007076E4"/>
    <w:rsid w:val="007114F4"/>
    <w:rsid w:val="007470D5"/>
    <w:rsid w:val="00756CBD"/>
    <w:rsid w:val="007826EC"/>
    <w:rsid w:val="007B7C7D"/>
    <w:rsid w:val="007D5627"/>
    <w:rsid w:val="007E3DA7"/>
    <w:rsid w:val="007E4779"/>
    <w:rsid w:val="008208D0"/>
    <w:rsid w:val="008752D1"/>
    <w:rsid w:val="008B08E2"/>
    <w:rsid w:val="008B6FFC"/>
    <w:rsid w:val="008D1006"/>
    <w:rsid w:val="008F0C73"/>
    <w:rsid w:val="00904592"/>
    <w:rsid w:val="00932F31"/>
    <w:rsid w:val="009502D2"/>
    <w:rsid w:val="00956346"/>
    <w:rsid w:val="00964877"/>
    <w:rsid w:val="00995CDC"/>
    <w:rsid w:val="009A21A5"/>
    <w:rsid w:val="009B168C"/>
    <w:rsid w:val="009D4D72"/>
    <w:rsid w:val="009D681B"/>
    <w:rsid w:val="00A0049F"/>
    <w:rsid w:val="00A143BE"/>
    <w:rsid w:val="00A32B28"/>
    <w:rsid w:val="00A577BF"/>
    <w:rsid w:val="00A8710F"/>
    <w:rsid w:val="00A92EC3"/>
    <w:rsid w:val="00A94599"/>
    <w:rsid w:val="00AB18F7"/>
    <w:rsid w:val="00AB4E89"/>
    <w:rsid w:val="00AB7919"/>
    <w:rsid w:val="00AF1379"/>
    <w:rsid w:val="00AF59E7"/>
    <w:rsid w:val="00B049D5"/>
    <w:rsid w:val="00B17B34"/>
    <w:rsid w:val="00B31564"/>
    <w:rsid w:val="00B31E05"/>
    <w:rsid w:val="00B47F90"/>
    <w:rsid w:val="00B501BF"/>
    <w:rsid w:val="00B60B37"/>
    <w:rsid w:val="00B96E54"/>
    <w:rsid w:val="00BB2F1F"/>
    <w:rsid w:val="00C00338"/>
    <w:rsid w:val="00C10290"/>
    <w:rsid w:val="00C67F13"/>
    <w:rsid w:val="00CA6932"/>
    <w:rsid w:val="00CC51F1"/>
    <w:rsid w:val="00CD34AC"/>
    <w:rsid w:val="00D00AF2"/>
    <w:rsid w:val="00D44796"/>
    <w:rsid w:val="00D93255"/>
    <w:rsid w:val="00D96E4E"/>
    <w:rsid w:val="00D97AA8"/>
    <w:rsid w:val="00DA5BD6"/>
    <w:rsid w:val="00DB40D6"/>
    <w:rsid w:val="00E05631"/>
    <w:rsid w:val="00E10BC6"/>
    <w:rsid w:val="00E325AA"/>
    <w:rsid w:val="00E50FB7"/>
    <w:rsid w:val="00E54519"/>
    <w:rsid w:val="00E767F7"/>
    <w:rsid w:val="00E81A8C"/>
    <w:rsid w:val="00EA2449"/>
    <w:rsid w:val="00EB2C1F"/>
    <w:rsid w:val="00EB5AE1"/>
    <w:rsid w:val="00EC4D06"/>
    <w:rsid w:val="00EE6408"/>
    <w:rsid w:val="00F06792"/>
    <w:rsid w:val="00F151EC"/>
    <w:rsid w:val="00F22767"/>
    <w:rsid w:val="00F25CAA"/>
    <w:rsid w:val="00F62112"/>
    <w:rsid w:val="00F63ABB"/>
    <w:rsid w:val="00F701F8"/>
    <w:rsid w:val="00F71DC4"/>
    <w:rsid w:val="00FA7C01"/>
    <w:rsid w:val="00FC5935"/>
    <w:rsid w:val="00FF2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9968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D1E"/>
    <w:pPr>
      <w:ind w:left="720"/>
      <w:contextualSpacing/>
    </w:pPr>
  </w:style>
  <w:style w:type="paragraph" w:styleId="Header">
    <w:name w:val="header"/>
    <w:basedOn w:val="Normal"/>
    <w:link w:val="HeaderChar"/>
    <w:uiPriority w:val="99"/>
    <w:unhideWhenUsed/>
    <w:rsid w:val="004F7911"/>
    <w:pPr>
      <w:tabs>
        <w:tab w:val="center" w:pos="4513"/>
        <w:tab w:val="right" w:pos="9026"/>
      </w:tabs>
    </w:pPr>
  </w:style>
  <w:style w:type="character" w:customStyle="1" w:styleId="HeaderChar">
    <w:name w:val="Header Char"/>
    <w:basedOn w:val="DefaultParagraphFont"/>
    <w:link w:val="Header"/>
    <w:uiPriority w:val="99"/>
    <w:rsid w:val="004F7911"/>
  </w:style>
  <w:style w:type="paragraph" w:styleId="Footer">
    <w:name w:val="footer"/>
    <w:basedOn w:val="Normal"/>
    <w:link w:val="FooterChar"/>
    <w:uiPriority w:val="99"/>
    <w:unhideWhenUsed/>
    <w:rsid w:val="004F7911"/>
    <w:pPr>
      <w:tabs>
        <w:tab w:val="center" w:pos="4513"/>
        <w:tab w:val="right" w:pos="9026"/>
      </w:tabs>
    </w:pPr>
  </w:style>
  <w:style w:type="character" w:customStyle="1" w:styleId="FooterChar">
    <w:name w:val="Footer Char"/>
    <w:basedOn w:val="DefaultParagraphFont"/>
    <w:link w:val="Footer"/>
    <w:uiPriority w:val="99"/>
    <w:rsid w:val="004F7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Gulapa Law</dc:creator>
  <cp:keywords/>
  <dc:description/>
  <cp:lastModifiedBy>Mr. Marion C. Mamauag</cp:lastModifiedBy>
  <cp:revision>14</cp:revision>
  <dcterms:created xsi:type="dcterms:W3CDTF">2018-05-02T07:43:00Z</dcterms:created>
  <dcterms:modified xsi:type="dcterms:W3CDTF">2018-05-02T07:51:00Z</dcterms:modified>
</cp:coreProperties>
</file>