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Financial Proposal Letter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LEILANI BARLONGAY-MACASAET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Public Affairs Department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Bases Conversion and Development Authority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Floor, Bonifacio Technology Center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Street corner 2nd Avenue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Bonifacio Global City, Taguig City 1634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Ms. Macasaet: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the undersigned, as the duly authorized representative of [Name of Company], offer to provide the consulting services for the 2020 BCDA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Stakeholder Satisfaction Study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Financial Offer is for the sum of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[amount in words and figures]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inclusive of all applicable taxes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six (6)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-month period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Financial Offer shall be binding upon us subject to the modifications resulting from Contract negotiations, up to expiration of the Contract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confirm that we have read, understood and accepted the contents of the Terms of Reference (TOR), and other forms sent to us.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understand you are not bound to accept any Bid you receive.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 yours,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Authorized Signature: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Signatory: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120" w:lineRule="auto"/>
      <w:jc w:val="center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120" w:lineRule="auto"/>
      <w:jc w:val="center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240" w:line="240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120" w:line="240" w:lineRule="atLeast"/>
      <w:ind w:leftChars="-1" w:rightChars="0" w:firstLineChars="-1"/>
      <w:jc w:val="center"/>
      <w:textDirection w:val="btLr"/>
      <w:textAlignment w:val="baseline"/>
      <w:outlineLvl w:val="4"/>
    </w:pPr>
    <w:rPr>
      <w:b w:val="1"/>
      <w:bCs w:val="1"/>
      <w:iCs w:val="1"/>
      <w:w w:val="100"/>
      <w:position w:val="-1"/>
      <w:sz w:val="28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240" w:line="240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jSiy0pdsE3LqQ91lruG/bCDEg==">AMUW2mVbQt5oqduypsn80269qjh0SR0A5W/7j5rFBfBkuPlLBF/cZgfoo0ka+VPYWIJ7Y5DGjjW9rvNJAT/8EuD1wt8YumM0hq3REXeKWnmjGCg54yDdQvo=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2018-08-08T09:31:00Z</dcterms:created>
  <dc:creator>bcda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